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7FB5" w14:paraId="6D48F226" w14:textId="77777777" w:rsidTr="00D072A1">
        <w:trPr>
          <w:trHeight w:val="1408"/>
        </w:trPr>
        <w:tc>
          <w:tcPr>
            <w:tcW w:w="4672" w:type="dxa"/>
          </w:tcPr>
          <w:p w14:paraId="2B3CE3BE" w14:textId="77777777" w:rsidR="00B07FB5" w:rsidRDefault="00B07FB5"/>
        </w:tc>
        <w:tc>
          <w:tcPr>
            <w:tcW w:w="4672" w:type="dxa"/>
          </w:tcPr>
          <w:p w14:paraId="59F9AC7D" w14:textId="77777777" w:rsidR="00B07FB5" w:rsidRPr="002A728D" w:rsidRDefault="00D072A1" w:rsidP="00C10301">
            <w:pPr>
              <w:tabs>
                <w:tab w:val="center" w:pos="0"/>
              </w:tabs>
              <w:ind w:firstLine="60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/*</w:t>
            </w:r>
            <w:r w:rsidR="00B07FB5" w:rsidRPr="002A728D">
              <w:rPr>
                <w:rFonts w:ascii="Times New Roman" w:hAnsi="Times New Roman"/>
                <w:b/>
                <w:sz w:val="20"/>
                <w:szCs w:val="20"/>
              </w:rPr>
              <w:t>ASUTUSESISESEKS KASUTAMISEKS</w:t>
            </w:r>
          </w:p>
          <w:p w14:paraId="5A5B27A7" w14:textId="325C7CDF" w:rsidR="00B07FB5" w:rsidRDefault="00B07FB5" w:rsidP="00C10301">
            <w:pPr>
              <w:ind w:firstLine="602"/>
              <w:rPr>
                <w:rFonts w:ascii="Times New Roman" w:hAnsi="Times New Roman"/>
                <w:sz w:val="20"/>
                <w:szCs w:val="20"/>
              </w:rPr>
            </w:pPr>
            <w:r w:rsidRPr="002A728D">
              <w:rPr>
                <w:rFonts w:ascii="Times New Roman" w:hAnsi="Times New Roman"/>
                <w:sz w:val="20"/>
                <w:szCs w:val="20"/>
              </w:rPr>
              <w:t>Märge tehtud</w:t>
            </w:r>
            <w:r w:rsidR="00194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08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454C65">
              <w:rPr>
                <w:rFonts w:ascii="Times New Roman" w:hAnsi="Times New Roman"/>
                <w:sz w:val="20"/>
                <w:szCs w:val="20"/>
              </w:rPr>
              <w:instrText xml:space="preserve"> delta_accessRestrictionBeginDate  \* MERGEFORMAT</w:instrText>
            </w:r>
            <w:r w:rsidR="00BF60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54C65">
              <w:rPr>
                <w:rFonts w:ascii="Times New Roman" w:hAnsi="Times New Roman"/>
                <w:sz w:val="20"/>
                <w:szCs w:val="20"/>
              </w:rPr>
              <w:t>11.03.2024</w:t>
            </w:r>
            <w:r w:rsidR="00BF608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760D0F40" w14:textId="2B8057EF" w:rsidR="00B07FB5" w:rsidRDefault="00B07FB5" w:rsidP="00C10301">
            <w:pPr>
              <w:ind w:firstLine="602"/>
              <w:rPr>
                <w:rFonts w:ascii="Times New Roman" w:hAnsi="Times New Roman"/>
                <w:sz w:val="20"/>
                <w:szCs w:val="20"/>
              </w:rPr>
            </w:pPr>
            <w:r w:rsidRPr="002A728D">
              <w:rPr>
                <w:rFonts w:ascii="Times New Roman" w:hAnsi="Times New Roman"/>
                <w:sz w:val="20"/>
                <w:szCs w:val="20"/>
              </w:rPr>
              <w:t>kehtiv kuni</w:t>
            </w:r>
            <w:r w:rsidR="00A738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1FF2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454C65">
              <w:rPr>
                <w:rFonts w:ascii="Times New Roman" w:hAnsi="Times New Roman"/>
                <w:sz w:val="20"/>
                <w:szCs w:val="20"/>
              </w:rPr>
              <w:instrText xml:space="preserve"> delta_accessRestrictionEndDate  \* MERGEFORMAT</w:instrText>
            </w:r>
            <w:r w:rsidR="000C1FF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54C65">
              <w:rPr>
                <w:rFonts w:ascii="Times New Roman" w:hAnsi="Times New Roman"/>
                <w:sz w:val="20"/>
                <w:szCs w:val="20"/>
              </w:rPr>
              <w:t>31.12.2032</w:t>
            </w:r>
            <w:r w:rsidR="000C1FF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6E0F056E" w14:textId="04ADCC57" w:rsidR="00B07FB5" w:rsidRDefault="00B07FB5" w:rsidP="00C10301">
            <w:pPr>
              <w:ind w:firstLine="602"/>
              <w:rPr>
                <w:rFonts w:ascii="Times New Roman" w:hAnsi="Times New Roman"/>
                <w:sz w:val="20"/>
                <w:szCs w:val="20"/>
              </w:rPr>
            </w:pPr>
            <w:r w:rsidRPr="002A728D">
              <w:rPr>
                <w:rFonts w:ascii="Times New Roman" w:hAnsi="Times New Roman"/>
                <w:sz w:val="20"/>
                <w:szCs w:val="20"/>
              </w:rPr>
              <w:t>Alus</w:t>
            </w:r>
            <w:r w:rsidR="00194A32">
              <w:rPr>
                <w:rFonts w:ascii="Times New Roman" w:hAnsi="Times New Roman"/>
                <w:sz w:val="20"/>
                <w:szCs w:val="20"/>
              </w:rPr>
              <w:t>:</w:t>
            </w:r>
            <w:r w:rsidR="003B1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1FF2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454C65">
              <w:rPr>
                <w:rFonts w:ascii="Times New Roman" w:hAnsi="Times New Roman"/>
                <w:sz w:val="20"/>
                <w:szCs w:val="20"/>
              </w:rPr>
              <w:instrText xml:space="preserve"> delta_accessRestrictionReason  \* MERGEFORMAT</w:instrText>
            </w:r>
            <w:r w:rsidR="000C1FF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54C65">
              <w:rPr>
                <w:rFonts w:ascii="Times New Roman" w:hAnsi="Times New Roman"/>
                <w:sz w:val="20"/>
                <w:szCs w:val="20"/>
              </w:rPr>
              <w:t>ÜSS2021:2027 § 20 lg 5</w:t>
            </w:r>
            <w:r w:rsidR="000C1FF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94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03E7A" w14:textId="77777777" w:rsidR="00B07FB5" w:rsidRPr="002A728D" w:rsidRDefault="00B07FB5" w:rsidP="00C10301">
            <w:pPr>
              <w:tabs>
                <w:tab w:val="center" w:pos="0"/>
              </w:tabs>
              <w:ind w:firstLine="602"/>
              <w:rPr>
                <w:rFonts w:ascii="Times New Roman" w:hAnsi="Times New Roman"/>
                <w:sz w:val="20"/>
                <w:szCs w:val="20"/>
              </w:rPr>
            </w:pPr>
            <w:r w:rsidRPr="002A728D">
              <w:rPr>
                <w:rFonts w:ascii="Times New Roman" w:hAnsi="Times New Roman"/>
                <w:sz w:val="20"/>
                <w:szCs w:val="20"/>
              </w:rPr>
              <w:t xml:space="preserve">Teabevaldaja: </w:t>
            </w:r>
            <w:r w:rsidR="00C10301">
              <w:rPr>
                <w:rFonts w:ascii="Times New Roman" w:hAnsi="Times New Roman"/>
                <w:sz w:val="20"/>
                <w:szCs w:val="20"/>
              </w:rPr>
              <w:t>Riigi Tugiteenuste Keskus</w:t>
            </w:r>
            <w:r w:rsidR="00D072A1">
              <w:rPr>
                <w:rFonts w:ascii="Times New Roman" w:hAnsi="Times New Roman"/>
                <w:sz w:val="20"/>
                <w:szCs w:val="20"/>
              </w:rPr>
              <w:t>*/</w:t>
            </w:r>
          </w:p>
          <w:p w14:paraId="0E79AF5B" w14:textId="77777777" w:rsidR="00B07FB5" w:rsidRDefault="00B07FB5"/>
        </w:tc>
      </w:tr>
    </w:tbl>
    <w:p w14:paraId="227E8F92" w14:textId="77777777" w:rsidR="008018F7" w:rsidRPr="00AC0B7D" w:rsidRDefault="00C10301" w:rsidP="008018F7">
      <w:pPr>
        <w:rPr>
          <w:rFonts w:ascii="Times New Roman" w:hAnsi="Times New Roman" w:cs="Times New Roman"/>
          <w:sz w:val="24"/>
          <w:szCs w:val="24"/>
        </w:rPr>
      </w:pPr>
      <w:r w:rsidRPr="00AC0B7D">
        <w:rPr>
          <w:rFonts w:ascii="Times New Roman" w:eastAsia="SimSun" w:hAnsi="Times New Roman" w:cs="Times New Roman"/>
          <w:noProof/>
          <w:kern w:val="1"/>
          <w:sz w:val="24"/>
          <w:szCs w:val="24"/>
          <w:lang w:eastAsia="et-EE"/>
        </w:rPr>
        <w:drawing>
          <wp:anchor distT="0" distB="0" distL="114300" distR="114300" simplePos="0" relativeHeight="251661312" behindDoc="0" locked="0" layoutInCell="1" allowOverlap="1" wp14:anchorId="3F987131" wp14:editId="563B4DD9">
            <wp:simplePos x="0" y="0"/>
            <wp:positionH relativeFrom="page">
              <wp:posOffset>344549</wp:posOffset>
            </wp:positionH>
            <wp:positionV relativeFrom="margin">
              <wp:posOffset>-178794</wp:posOffset>
            </wp:positionV>
            <wp:extent cx="2876550" cy="933450"/>
            <wp:effectExtent l="0" t="0" r="0" b="0"/>
            <wp:wrapNone/>
            <wp:docPr id="1" name="Picture 1" descr="Riigi Tugiteenuste Keskus_mono_mv_v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igi Tugiteenuste Keskus_mono_mv_vap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Kontuurtabel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216"/>
        <w:gridCol w:w="2105"/>
        <w:gridCol w:w="2294"/>
        <w:gridCol w:w="273"/>
      </w:tblGrid>
      <w:tr w:rsidR="00B608DD" w14:paraId="64F83FDE" w14:textId="77777777" w:rsidTr="00BD3517">
        <w:trPr>
          <w:gridAfter w:val="2"/>
          <w:wAfter w:w="2567" w:type="dxa"/>
        </w:trPr>
        <w:tc>
          <w:tcPr>
            <w:tcW w:w="4888" w:type="dxa"/>
          </w:tcPr>
          <w:p w14:paraId="6C569FF0" w14:textId="77777777" w:rsidR="008018F7" w:rsidRPr="008038CF" w:rsidRDefault="008018F7" w:rsidP="008038CF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5242BA77" w14:textId="77777777" w:rsidR="00B608DD" w:rsidRDefault="00B608DD" w:rsidP="0004169D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668B" w14:paraId="6262367D" w14:textId="77777777" w:rsidTr="00BD3517">
        <w:trPr>
          <w:gridAfter w:val="1"/>
          <w:wAfter w:w="273" w:type="dxa"/>
          <w:trHeight w:val="297"/>
        </w:trPr>
        <w:tc>
          <w:tcPr>
            <w:tcW w:w="4888" w:type="dxa"/>
          </w:tcPr>
          <w:p w14:paraId="22B72348" w14:textId="62A20887" w:rsidR="0073668B" w:rsidRDefault="0073668B" w:rsidP="008038C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66D14FC1" w14:textId="77777777" w:rsidR="0073668B" w:rsidRDefault="0073668B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06ED8DB6" w14:textId="77777777" w:rsidR="0073668B" w:rsidRDefault="0073668B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B" w14:paraId="2C8963DA" w14:textId="77777777" w:rsidTr="00BD3517">
        <w:trPr>
          <w:gridAfter w:val="1"/>
          <w:wAfter w:w="273" w:type="dxa"/>
          <w:trHeight w:val="60"/>
        </w:trPr>
        <w:tc>
          <w:tcPr>
            <w:tcW w:w="4888" w:type="dxa"/>
          </w:tcPr>
          <w:p w14:paraId="6CD13C2A" w14:textId="77777777" w:rsidR="00E67051" w:rsidRDefault="00E67051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31FE0089" w14:textId="76B3BED9" w:rsidR="0073668B" w:rsidRDefault="000011E2" w:rsidP="00995E76">
            <w:pPr>
              <w:ind w:left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54C65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54C65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proofErr w:type="spellStart"/>
            <w:r w:rsidR="00454C65">
              <w:rPr>
                <w:rFonts w:ascii="Times New Roman" w:hAnsi="Times New Roman" w:cs="Times New Roman"/>
                <w:sz w:val="24"/>
                <w:szCs w:val="24"/>
              </w:rPr>
              <w:t>regDateTime</w:t>
            </w:r>
            <w:proofErr w:type="spellEnd"/>
            <w:r w:rsidR="00454C65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94" w:type="dxa"/>
          </w:tcPr>
          <w:p w14:paraId="7867432F" w14:textId="63AD762C" w:rsidR="0073668B" w:rsidRDefault="000011E2" w:rsidP="00E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366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54C65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54C65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proofErr w:type="spellStart"/>
            <w:r w:rsidR="00454C65">
              <w:rPr>
                <w:rFonts w:ascii="Times New Roman" w:hAnsi="Times New Roman" w:cs="Times New Roman"/>
                <w:sz w:val="24"/>
                <w:szCs w:val="24"/>
              </w:rPr>
              <w:t>regNumber</w:t>
            </w:r>
            <w:proofErr w:type="spellEnd"/>
            <w:r w:rsidR="00454C65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18F7" w14:paraId="406071A4" w14:textId="77777777" w:rsidTr="00BD3517">
        <w:trPr>
          <w:gridAfter w:val="1"/>
          <w:wAfter w:w="273" w:type="dxa"/>
          <w:trHeight w:val="60"/>
        </w:trPr>
        <w:tc>
          <w:tcPr>
            <w:tcW w:w="4888" w:type="dxa"/>
          </w:tcPr>
          <w:p w14:paraId="2DC86CC0" w14:textId="32DBF19C" w:rsidR="008018F7" w:rsidRDefault="008018F7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454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delta_docName  \* MERGEFORMAT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54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EKSPERTIDE VALIKUKOMISJONI KOOSOLEKU PROTOKOLL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7D00D152" w14:textId="77777777" w:rsidR="008018F7" w:rsidRDefault="008018F7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236B333F" w14:textId="77777777" w:rsidR="008018F7" w:rsidRDefault="008018F7" w:rsidP="00995E76">
            <w:pPr>
              <w:ind w:left="6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6299C67C" w14:textId="77777777" w:rsidR="008018F7" w:rsidRDefault="008018F7" w:rsidP="00EB0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F" w14:paraId="7648823B" w14:textId="77777777" w:rsidTr="00BD3517">
        <w:tc>
          <w:tcPr>
            <w:tcW w:w="5104" w:type="dxa"/>
            <w:gridSpan w:val="2"/>
          </w:tcPr>
          <w:p w14:paraId="149EA5D2" w14:textId="77777777" w:rsidR="005959CF" w:rsidRDefault="005959CF" w:rsidP="005959C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14:paraId="254C2C34" w14:textId="77777777" w:rsidR="005959CF" w:rsidRDefault="005959CF" w:rsidP="005959CF">
            <w:pPr>
              <w:ind w:left="-108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56B90C3D" w14:textId="33DB8611" w:rsidR="008018F7" w:rsidRPr="00B540E6" w:rsidRDefault="008018F7" w:rsidP="008018F7">
      <w:pPr>
        <w:spacing w:before="120" w:after="120"/>
        <w:contextualSpacing/>
        <w:rPr>
          <w:rFonts w:ascii="Times New Roman" w:hAnsi="Times New Roman"/>
          <w:i/>
          <w:iCs/>
          <w:sz w:val="24"/>
          <w:szCs w:val="24"/>
          <w:lang w:eastAsia="et-EE"/>
        </w:rPr>
      </w:pPr>
      <w:r w:rsidRPr="00851C82">
        <w:rPr>
          <w:rFonts w:ascii="Times New Roman" w:hAnsi="Times New Roman"/>
          <w:sz w:val="24"/>
          <w:szCs w:val="24"/>
          <w:lang w:eastAsia="et-EE"/>
        </w:rPr>
        <w:t>Algus kell</w:t>
      </w:r>
      <w:r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FD49EC" w:rsidRPr="00BD3517">
        <w:rPr>
          <w:rFonts w:ascii="Times New Roman" w:hAnsi="Times New Roman"/>
          <w:sz w:val="24"/>
          <w:szCs w:val="24"/>
          <w:lang w:eastAsia="et-EE"/>
        </w:rPr>
        <w:t>15.30</w:t>
      </w:r>
      <w:r w:rsidRPr="00851C82">
        <w:rPr>
          <w:rFonts w:ascii="Times New Roman" w:hAnsi="Times New Roman"/>
          <w:sz w:val="24"/>
          <w:szCs w:val="24"/>
          <w:lang w:eastAsia="et-EE"/>
        </w:rPr>
        <w:t xml:space="preserve">, lõpp kell </w:t>
      </w:r>
      <w:r w:rsidR="00E2466D">
        <w:rPr>
          <w:rFonts w:ascii="Times New Roman" w:hAnsi="Times New Roman"/>
          <w:sz w:val="24"/>
          <w:szCs w:val="24"/>
          <w:lang w:eastAsia="et-EE"/>
        </w:rPr>
        <w:t>16.</w:t>
      </w:r>
      <w:r w:rsidR="0019629A">
        <w:rPr>
          <w:rFonts w:ascii="Times New Roman" w:hAnsi="Times New Roman"/>
          <w:sz w:val="24"/>
          <w:szCs w:val="24"/>
          <w:lang w:eastAsia="et-EE"/>
        </w:rPr>
        <w:t>4</w:t>
      </w:r>
      <w:r w:rsidR="00E2466D">
        <w:rPr>
          <w:rFonts w:ascii="Times New Roman" w:hAnsi="Times New Roman"/>
          <w:sz w:val="24"/>
          <w:szCs w:val="24"/>
          <w:lang w:eastAsia="et-EE"/>
        </w:rPr>
        <w:t>0</w:t>
      </w:r>
    </w:p>
    <w:p w14:paraId="14177547" w14:textId="77777777" w:rsidR="008018F7" w:rsidRPr="00B540E6" w:rsidRDefault="008018F7" w:rsidP="008018F7">
      <w:pPr>
        <w:spacing w:before="120" w:after="120"/>
        <w:contextualSpacing/>
        <w:rPr>
          <w:rFonts w:ascii="Times New Roman" w:hAnsi="Times New Roman"/>
          <w:i/>
          <w:iCs/>
          <w:sz w:val="24"/>
          <w:szCs w:val="24"/>
          <w:lang w:eastAsia="et-EE"/>
        </w:rPr>
      </w:pPr>
    </w:p>
    <w:p w14:paraId="62FAD498" w14:textId="238D6BCF" w:rsidR="008018F7" w:rsidRPr="00851C82" w:rsidRDefault="008018F7" w:rsidP="008018F7">
      <w:pPr>
        <w:spacing w:before="120" w:after="120"/>
        <w:contextualSpacing/>
        <w:rPr>
          <w:rFonts w:ascii="Times New Roman" w:hAnsi="Times New Roman"/>
          <w:sz w:val="24"/>
          <w:szCs w:val="24"/>
          <w:lang w:eastAsia="et-EE"/>
        </w:rPr>
      </w:pPr>
      <w:r w:rsidRPr="00851C82">
        <w:rPr>
          <w:rFonts w:ascii="Times New Roman" w:hAnsi="Times New Roman"/>
          <w:sz w:val="24"/>
          <w:szCs w:val="24"/>
          <w:lang w:eastAsia="et-EE"/>
        </w:rPr>
        <w:t xml:space="preserve">Juhatas: </w:t>
      </w:r>
      <w:r w:rsidR="00FD49EC">
        <w:rPr>
          <w:rFonts w:ascii="Times New Roman" w:hAnsi="Times New Roman"/>
          <w:sz w:val="24"/>
          <w:szCs w:val="24"/>
          <w:lang w:eastAsia="et-EE"/>
        </w:rPr>
        <w:t>Ülle Luide -  Riigi Tugiteenuste Keskuse esindaja, komisjoni juht</w:t>
      </w:r>
    </w:p>
    <w:p w14:paraId="4BBAC713" w14:textId="389B8959" w:rsidR="008018F7" w:rsidRPr="00851C82" w:rsidRDefault="008018F7" w:rsidP="008018F7">
      <w:pPr>
        <w:spacing w:before="120" w:after="120"/>
        <w:contextualSpacing/>
        <w:rPr>
          <w:rFonts w:ascii="Times New Roman" w:hAnsi="Times New Roman"/>
          <w:sz w:val="24"/>
          <w:szCs w:val="24"/>
          <w:lang w:eastAsia="et-EE"/>
        </w:rPr>
      </w:pPr>
      <w:r w:rsidRPr="00851C82">
        <w:rPr>
          <w:rFonts w:ascii="Times New Roman" w:hAnsi="Times New Roman"/>
          <w:sz w:val="24"/>
          <w:szCs w:val="24"/>
          <w:lang w:eastAsia="et-EE"/>
        </w:rPr>
        <w:t>Protokollis:</w:t>
      </w:r>
      <w:r w:rsidR="00AC0B7D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FD49EC">
        <w:rPr>
          <w:rFonts w:ascii="Times New Roman" w:hAnsi="Times New Roman"/>
          <w:sz w:val="24"/>
          <w:szCs w:val="24"/>
          <w:lang w:eastAsia="et-EE"/>
        </w:rPr>
        <w:t>Kaili Taalmann</w:t>
      </w:r>
    </w:p>
    <w:p w14:paraId="57740768" w14:textId="0C1A2374" w:rsidR="008018F7" w:rsidRPr="00851C82" w:rsidRDefault="008018F7" w:rsidP="008018F7">
      <w:pPr>
        <w:spacing w:before="120" w:after="120"/>
        <w:contextualSpacing/>
        <w:rPr>
          <w:rFonts w:ascii="Times New Roman" w:hAnsi="Times New Roman"/>
          <w:sz w:val="24"/>
          <w:szCs w:val="24"/>
          <w:lang w:eastAsia="et-EE"/>
        </w:rPr>
      </w:pPr>
      <w:r w:rsidRPr="00851C82">
        <w:rPr>
          <w:rFonts w:ascii="Times New Roman" w:hAnsi="Times New Roman"/>
          <w:sz w:val="24"/>
          <w:szCs w:val="24"/>
          <w:lang w:eastAsia="et-EE"/>
        </w:rPr>
        <w:t xml:space="preserve">Võtsid osa: </w:t>
      </w:r>
      <w:r w:rsidR="00FD49EC">
        <w:rPr>
          <w:rFonts w:ascii="Times New Roman" w:hAnsi="Times New Roman"/>
          <w:sz w:val="24"/>
          <w:szCs w:val="24"/>
          <w:lang w:eastAsia="et-EE"/>
        </w:rPr>
        <w:t>Tiina Sams - Riigi Tugiteenuste Keskuse esindaja, Anna-Liina Väkram (</w:t>
      </w:r>
      <w:r w:rsidR="0019629A">
        <w:rPr>
          <w:rFonts w:ascii="Times New Roman" w:hAnsi="Times New Roman"/>
          <w:sz w:val="24"/>
          <w:szCs w:val="24"/>
          <w:lang w:eastAsia="et-EE"/>
        </w:rPr>
        <w:t>T</w:t>
      </w:r>
      <w:r w:rsidR="00FD49EC">
        <w:rPr>
          <w:rFonts w:ascii="Times New Roman" w:hAnsi="Times New Roman"/>
          <w:sz w:val="24"/>
          <w:szCs w:val="24"/>
          <w:lang w:eastAsia="et-EE"/>
        </w:rPr>
        <w:t>eams) -Majandus- ja Kommunikatsiooniministeeriumi esindaja</w:t>
      </w:r>
    </w:p>
    <w:p w14:paraId="5EBC0A77" w14:textId="77777777" w:rsidR="008018F7" w:rsidRPr="00851C82" w:rsidRDefault="008018F7" w:rsidP="008018F7">
      <w:pPr>
        <w:spacing w:before="120" w:after="120" w:line="360" w:lineRule="auto"/>
        <w:rPr>
          <w:rFonts w:ascii="Times New Roman" w:hAnsi="Times New Roman"/>
          <w:sz w:val="24"/>
          <w:szCs w:val="24"/>
          <w:lang w:eastAsia="et-EE"/>
        </w:rPr>
      </w:pPr>
    </w:p>
    <w:p w14:paraId="6EEA6F6A" w14:textId="77777777" w:rsidR="008018F7" w:rsidRPr="00851C82" w:rsidRDefault="008018F7" w:rsidP="008018F7">
      <w:pPr>
        <w:spacing w:before="120" w:after="0"/>
        <w:contextualSpacing/>
        <w:rPr>
          <w:rFonts w:ascii="Times New Roman" w:hAnsi="Times New Roman"/>
          <w:b/>
          <w:sz w:val="24"/>
          <w:szCs w:val="24"/>
          <w:lang w:eastAsia="et-EE"/>
        </w:rPr>
      </w:pPr>
      <w:r w:rsidRPr="00851C82">
        <w:rPr>
          <w:rFonts w:ascii="Times New Roman" w:hAnsi="Times New Roman"/>
          <w:b/>
          <w:sz w:val="24"/>
          <w:szCs w:val="24"/>
          <w:lang w:eastAsia="et-EE"/>
        </w:rPr>
        <w:t>PÄEVAKORD:</w:t>
      </w:r>
    </w:p>
    <w:p w14:paraId="357C03CD" w14:textId="1528E192" w:rsidR="008018F7" w:rsidRPr="00851C82" w:rsidRDefault="008018F7" w:rsidP="008018F7">
      <w:pPr>
        <w:spacing w:before="120" w:after="0"/>
        <w:contextualSpacing/>
        <w:rPr>
          <w:rFonts w:ascii="Times New Roman" w:hAnsi="Times New Roman"/>
          <w:sz w:val="24"/>
          <w:szCs w:val="24"/>
          <w:lang w:eastAsia="et-EE"/>
        </w:rPr>
      </w:pPr>
      <w:r w:rsidRPr="00851C82">
        <w:rPr>
          <w:rFonts w:ascii="Times New Roman" w:hAnsi="Times New Roman"/>
          <w:sz w:val="24"/>
          <w:szCs w:val="24"/>
          <w:lang w:eastAsia="et-EE"/>
        </w:rPr>
        <w:t xml:space="preserve">1. </w:t>
      </w:r>
      <w:r w:rsidR="00FD49EC">
        <w:rPr>
          <w:rFonts w:ascii="Times New Roman" w:hAnsi="Times New Roman"/>
          <w:sz w:val="24"/>
          <w:szCs w:val="24"/>
          <w:lang w:eastAsia="et-EE"/>
        </w:rPr>
        <w:t>Saabunud ankeetide põhjal hindamisekspertide valiku tegemine</w:t>
      </w:r>
    </w:p>
    <w:p w14:paraId="71AAA2F1" w14:textId="77777777" w:rsidR="008018F7" w:rsidRPr="00851C82" w:rsidRDefault="008018F7" w:rsidP="008018F7">
      <w:pPr>
        <w:spacing w:before="120" w:after="0"/>
        <w:contextualSpacing/>
        <w:rPr>
          <w:rFonts w:ascii="Times New Roman" w:hAnsi="Times New Roman"/>
          <w:sz w:val="24"/>
          <w:szCs w:val="24"/>
          <w:lang w:eastAsia="et-EE"/>
        </w:rPr>
      </w:pPr>
    </w:p>
    <w:p w14:paraId="54C103F9" w14:textId="465EC9B9" w:rsidR="00FD49EC" w:rsidRPr="00C64F97" w:rsidRDefault="00FD49EC" w:rsidP="00C64F97">
      <w:pPr>
        <w:jc w:val="both"/>
        <w:rPr>
          <w:rFonts w:ascii="Times New Roman" w:hAnsi="Times New Roman" w:cs="Times New Roman"/>
          <w:sz w:val="24"/>
          <w:szCs w:val="24"/>
        </w:rPr>
      </w:pPr>
      <w:r w:rsidRPr="00C64F97">
        <w:rPr>
          <w:rFonts w:ascii="Times New Roman" w:hAnsi="Times New Roman" w:cs="Times New Roman"/>
          <w:sz w:val="24"/>
          <w:szCs w:val="24"/>
        </w:rPr>
        <w:t xml:space="preserve">Ekspertide kandidaadid: </w:t>
      </w:r>
    </w:p>
    <w:p w14:paraId="0BC243EC" w14:textId="4284187D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Moonika Aruvainu</w:t>
      </w:r>
    </w:p>
    <w:p w14:paraId="60AC508B" w14:textId="2838FB6D" w:rsidR="00A109D2" w:rsidRDefault="00A109D2" w:rsidP="00A109D2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Kandidaadil on </w:t>
      </w:r>
      <w:r w:rsidR="009C43CE">
        <w:rPr>
          <w:bCs/>
        </w:rPr>
        <w:t xml:space="preserve">pedagoogiline kõrgharidus, </w:t>
      </w:r>
      <w:r w:rsidR="0007629D">
        <w:rPr>
          <w:bCs/>
        </w:rPr>
        <w:t>töötamise kogemus klassiõpetajana</w:t>
      </w:r>
      <w:r w:rsidR="0019629A">
        <w:rPr>
          <w:bCs/>
        </w:rPr>
        <w:t xml:space="preserve"> ja</w:t>
      </w:r>
      <w:r w:rsidR="0007629D">
        <w:rPr>
          <w:bCs/>
        </w:rPr>
        <w:t xml:space="preserve"> </w:t>
      </w:r>
      <w:r>
        <w:rPr>
          <w:bCs/>
        </w:rPr>
        <w:t xml:space="preserve">projektide </w:t>
      </w:r>
      <w:r w:rsidR="007406F8">
        <w:rPr>
          <w:bCs/>
        </w:rPr>
        <w:t>koostamise ja elluviimise</w:t>
      </w:r>
      <w:r>
        <w:rPr>
          <w:bCs/>
        </w:rPr>
        <w:t xml:space="preserve"> kogemus</w:t>
      </w:r>
      <w:r w:rsidR="007406F8">
        <w:rPr>
          <w:bCs/>
        </w:rPr>
        <w:t>. T</w:t>
      </w:r>
      <w:r w:rsidR="009C43CE">
        <w:rPr>
          <w:bCs/>
        </w:rPr>
        <w:t>ööturu</w:t>
      </w:r>
      <w:r>
        <w:rPr>
          <w:bCs/>
        </w:rPr>
        <w:t>teema</w:t>
      </w:r>
      <w:r w:rsidR="009C43CE">
        <w:rPr>
          <w:bCs/>
        </w:rPr>
        <w:t xml:space="preserve">de ja töötururiskigruppidega </w:t>
      </w:r>
      <w:r>
        <w:rPr>
          <w:bCs/>
        </w:rPr>
        <w:t>kogemus puudub.</w:t>
      </w:r>
      <w:r w:rsidR="009C43CE">
        <w:rPr>
          <w:bCs/>
        </w:rPr>
        <w:t xml:space="preserve"> </w:t>
      </w:r>
    </w:p>
    <w:p w14:paraId="0E0D222E" w14:textId="7448A02D" w:rsidR="00642B24" w:rsidRDefault="00642B24" w:rsidP="00642B24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Kandidaat ei vasta </w:t>
      </w:r>
      <w:r w:rsidR="009C43CE">
        <w:rPr>
          <w:bCs/>
        </w:rPr>
        <w:t xml:space="preserve">kõikidele </w:t>
      </w:r>
      <w:r>
        <w:rPr>
          <w:bCs/>
        </w:rPr>
        <w:t>nõuetele ja ei kvalifitseeru.</w:t>
      </w:r>
    </w:p>
    <w:p w14:paraId="55B8EB60" w14:textId="77777777" w:rsidR="00851253" w:rsidRPr="00BD244F" w:rsidRDefault="00851253" w:rsidP="00851253">
      <w:pPr>
        <w:pStyle w:val="Loendilik"/>
        <w:spacing w:before="100" w:beforeAutospacing="1"/>
        <w:rPr>
          <w:bCs/>
        </w:rPr>
      </w:pPr>
    </w:p>
    <w:p w14:paraId="290ED92F" w14:textId="6AC3EA2D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 xml:space="preserve">Teele </w:t>
      </w:r>
      <w:proofErr w:type="spellStart"/>
      <w:r>
        <w:rPr>
          <w:bCs/>
        </w:rPr>
        <w:t>Jurtom</w:t>
      </w:r>
      <w:proofErr w:type="spellEnd"/>
    </w:p>
    <w:p w14:paraId="78FBC112" w14:textId="03656193" w:rsidR="009C43CE" w:rsidRDefault="009C43CE" w:rsidP="009C43CE">
      <w:pPr>
        <w:pStyle w:val="Loendilik"/>
        <w:spacing w:before="100" w:beforeAutospacing="1"/>
        <w:rPr>
          <w:bCs/>
        </w:rPr>
      </w:pPr>
      <w:r>
        <w:rPr>
          <w:bCs/>
        </w:rPr>
        <w:t>Kandidaadil ei ole nõutud erialast haridus</w:t>
      </w:r>
      <w:r w:rsidR="0019629A">
        <w:rPr>
          <w:bCs/>
        </w:rPr>
        <w:t>t ja töökogemus samuti nimetatud valdkondades puudub. T</w:t>
      </w:r>
      <w:r>
        <w:rPr>
          <w:bCs/>
        </w:rPr>
        <w:t>öökogemus tööturuteemade ja töötururiskigruppidega kogemus puudub</w:t>
      </w:r>
      <w:r w:rsidR="00965008">
        <w:rPr>
          <w:bCs/>
        </w:rPr>
        <w:t>.</w:t>
      </w:r>
    </w:p>
    <w:p w14:paraId="03865614" w14:textId="77777777" w:rsidR="00851253" w:rsidRDefault="00851253" w:rsidP="00851253">
      <w:pPr>
        <w:pStyle w:val="Loendilik"/>
        <w:spacing w:before="100" w:beforeAutospacing="1"/>
        <w:rPr>
          <w:bCs/>
        </w:rPr>
      </w:pPr>
      <w:r>
        <w:rPr>
          <w:bCs/>
        </w:rPr>
        <w:t>Kandidaat ei vasta nõuetele ja ei kvalifitseeru.</w:t>
      </w:r>
    </w:p>
    <w:p w14:paraId="18AE1163" w14:textId="77777777" w:rsidR="00851253" w:rsidRPr="00BD244F" w:rsidRDefault="00851253" w:rsidP="00851253">
      <w:pPr>
        <w:pStyle w:val="Loendilik"/>
        <w:spacing w:before="100" w:beforeAutospacing="1"/>
        <w:rPr>
          <w:bCs/>
        </w:rPr>
      </w:pPr>
    </w:p>
    <w:p w14:paraId="772B6E12" w14:textId="1D536EDC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 xml:space="preserve">Sigrid </w:t>
      </w:r>
      <w:proofErr w:type="spellStart"/>
      <w:r>
        <w:rPr>
          <w:bCs/>
        </w:rPr>
        <w:t>Petroffer</w:t>
      </w:r>
      <w:proofErr w:type="spellEnd"/>
    </w:p>
    <w:p w14:paraId="729BB9EC" w14:textId="4CB1806F" w:rsidR="00965008" w:rsidRDefault="00965008" w:rsidP="00965008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Kandidaadil on </w:t>
      </w:r>
      <w:r>
        <w:rPr>
          <w:bCs/>
        </w:rPr>
        <w:t>sotsiaal</w:t>
      </w:r>
      <w:r>
        <w:rPr>
          <w:bCs/>
        </w:rPr>
        <w:t xml:space="preserve">pedagoogiline kõrgharidus, </w:t>
      </w:r>
      <w:r w:rsidR="007406F8">
        <w:rPr>
          <w:bCs/>
        </w:rPr>
        <w:t>t</w:t>
      </w:r>
      <w:r w:rsidR="007406F8">
        <w:rPr>
          <w:bCs/>
        </w:rPr>
        <w:t>öötamise  kogemus kitsalt sotsiaaltöö valdkonnas.</w:t>
      </w:r>
      <w:r w:rsidR="007406F8">
        <w:rPr>
          <w:bCs/>
        </w:rPr>
        <w:t xml:space="preserve"> Teadmised p</w:t>
      </w:r>
      <w:r>
        <w:rPr>
          <w:bCs/>
        </w:rPr>
        <w:t>rojekt</w:t>
      </w:r>
      <w:r w:rsidR="007406F8">
        <w:rPr>
          <w:bCs/>
        </w:rPr>
        <w:t>ide kirjutamisel ja elluviimisel.</w:t>
      </w:r>
      <w:r>
        <w:rPr>
          <w:bCs/>
        </w:rPr>
        <w:t xml:space="preserve"> </w:t>
      </w:r>
      <w:r w:rsidR="007406F8">
        <w:rPr>
          <w:bCs/>
        </w:rPr>
        <w:t>T</w:t>
      </w:r>
      <w:r>
        <w:rPr>
          <w:bCs/>
        </w:rPr>
        <w:t xml:space="preserve">ööturuteemade ja töötururiskigruppidega kogemus puudub. </w:t>
      </w:r>
    </w:p>
    <w:p w14:paraId="766D6038" w14:textId="0433ECD9" w:rsidR="00FD49EC" w:rsidRDefault="00851253" w:rsidP="00851253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Kandidaat ei vasta </w:t>
      </w:r>
      <w:r w:rsidR="0019629A">
        <w:rPr>
          <w:bCs/>
        </w:rPr>
        <w:t xml:space="preserve">kõikidele </w:t>
      </w:r>
      <w:r>
        <w:rPr>
          <w:bCs/>
        </w:rPr>
        <w:t>nõuetele ja ei kvalifitseeru.</w:t>
      </w:r>
    </w:p>
    <w:p w14:paraId="182DFD2F" w14:textId="77777777" w:rsidR="00851253" w:rsidRPr="00BD244F" w:rsidRDefault="00851253" w:rsidP="00851253">
      <w:pPr>
        <w:pStyle w:val="Loendilik"/>
        <w:spacing w:before="100" w:beforeAutospacing="1"/>
        <w:rPr>
          <w:bCs/>
        </w:rPr>
      </w:pPr>
    </w:p>
    <w:p w14:paraId="5D112B4B" w14:textId="6AE492CA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 xml:space="preserve">Tatjana </w:t>
      </w:r>
      <w:proofErr w:type="spellStart"/>
      <w:r>
        <w:rPr>
          <w:bCs/>
        </w:rPr>
        <w:t>Kvibäck</w:t>
      </w:r>
      <w:proofErr w:type="spellEnd"/>
    </w:p>
    <w:p w14:paraId="687FC273" w14:textId="363C29F9" w:rsidR="00965008" w:rsidRDefault="00965008" w:rsidP="00965008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Kandidaadil ei ole nõutud erialast </w:t>
      </w:r>
      <w:r w:rsidR="005075B0">
        <w:rPr>
          <w:bCs/>
        </w:rPr>
        <w:t>kõrg</w:t>
      </w:r>
      <w:r>
        <w:rPr>
          <w:bCs/>
        </w:rPr>
        <w:t xml:space="preserve">haridus ja </w:t>
      </w:r>
      <w:r w:rsidR="005075B0">
        <w:rPr>
          <w:bCs/>
        </w:rPr>
        <w:t>t</w:t>
      </w:r>
      <w:r w:rsidR="005075B0">
        <w:rPr>
          <w:bCs/>
        </w:rPr>
        <w:t>öötamise  kogemus kitsalt sotsiaaltöö valdkonnas.</w:t>
      </w:r>
      <w:r w:rsidR="005075B0">
        <w:rPr>
          <w:bCs/>
        </w:rPr>
        <w:t xml:space="preserve"> </w:t>
      </w:r>
      <w:r w:rsidR="0019629A">
        <w:rPr>
          <w:bCs/>
        </w:rPr>
        <w:t>T</w:t>
      </w:r>
      <w:r>
        <w:rPr>
          <w:bCs/>
        </w:rPr>
        <w:t>ööturuteemade ja töötururiskigruppidega kogemus puudub</w:t>
      </w:r>
      <w:r>
        <w:rPr>
          <w:bCs/>
        </w:rPr>
        <w:t>.</w:t>
      </w:r>
      <w:r w:rsidRPr="00965008">
        <w:rPr>
          <w:bCs/>
        </w:rPr>
        <w:t xml:space="preserve"> </w:t>
      </w:r>
    </w:p>
    <w:p w14:paraId="76B6CC43" w14:textId="63E94291" w:rsidR="00FD49EC" w:rsidRDefault="00851253" w:rsidP="00851253">
      <w:pPr>
        <w:pStyle w:val="Loendilik"/>
        <w:spacing w:before="100" w:beforeAutospacing="1"/>
        <w:rPr>
          <w:bCs/>
        </w:rPr>
      </w:pPr>
      <w:r>
        <w:rPr>
          <w:bCs/>
        </w:rPr>
        <w:t>Kandidaat ei vasta nõuetele ja ei kvalifitseeru.</w:t>
      </w:r>
    </w:p>
    <w:p w14:paraId="69F4187C" w14:textId="77777777" w:rsidR="0007629D" w:rsidRPr="00BD244F" w:rsidRDefault="0007629D" w:rsidP="00851253">
      <w:pPr>
        <w:pStyle w:val="Loendilik"/>
        <w:spacing w:before="100" w:beforeAutospacing="1"/>
        <w:rPr>
          <w:bCs/>
        </w:rPr>
      </w:pPr>
    </w:p>
    <w:p w14:paraId="5DC71562" w14:textId="54458D62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 xml:space="preserve">Kristiina </w:t>
      </w:r>
      <w:proofErr w:type="spellStart"/>
      <w:r>
        <w:rPr>
          <w:bCs/>
        </w:rPr>
        <w:t>Kaldma</w:t>
      </w:r>
      <w:proofErr w:type="spellEnd"/>
    </w:p>
    <w:p w14:paraId="0B4DC2BE" w14:textId="5F8C57CA" w:rsidR="00965008" w:rsidRPr="00965008" w:rsidRDefault="00965008" w:rsidP="0007629D">
      <w:pPr>
        <w:pStyle w:val="Loendilik"/>
        <w:spacing w:before="100" w:beforeAutospacing="1"/>
        <w:rPr>
          <w:bCs/>
        </w:rPr>
      </w:pPr>
      <w:r>
        <w:rPr>
          <w:bCs/>
        </w:rPr>
        <w:lastRenderedPageBreak/>
        <w:t xml:space="preserve">Kandidaadil ei ole nõutud erialast </w:t>
      </w:r>
      <w:r w:rsidR="005075B0">
        <w:rPr>
          <w:bCs/>
        </w:rPr>
        <w:t>kõrg</w:t>
      </w:r>
      <w:r>
        <w:rPr>
          <w:bCs/>
        </w:rPr>
        <w:t xml:space="preserve">haridus ja </w:t>
      </w:r>
      <w:r w:rsidR="0007629D">
        <w:rPr>
          <w:bCs/>
        </w:rPr>
        <w:t>t</w:t>
      </w:r>
      <w:r>
        <w:rPr>
          <w:bCs/>
        </w:rPr>
        <w:t>öötamise  kogemus kitsalt sotsiaaltöö valdkonnas.</w:t>
      </w:r>
      <w:r w:rsidR="0007629D">
        <w:rPr>
          <w:bCs/>
        </w:rPr>
        <w:t xml:space="preserve"> </w:t>
      </w:r>
      <w:r w:rsidR="0019629A">
        <w:rPr>
          <w:bCs/>
        </w:rPr>
        <w:t xml:space="preserve">Varasem kogemus projektide hindamisel puudub. </w:t>
      </w:r>
      <w:r w:rsidR="0007629D">
        <w:rPr>
          <w:bCs/>
        </w:rPr>
        <w:t>T</w:t>
      </w:r>
      <w:r w:rsidR="0007629D">
        <w:rPr>
          <w:bCs/>
        </w:rPr>
        <w:t>ööturuteemade ja töötururiskigruppidega kogemus puudub.</w:t>
      </w:r>
    </w:p>
    <w:p w14:paraId="17844E2A" w14:textId="77777777" w:rsidR="00851253" w:rsidRDefault="00851253" w:rsidP="00851253">
      <w:pPr>
        <w:pStyle w:val="Loendilik"/>
        <w:spacing w:before="100" w:beforeAutospacing="1"/>
        <w:rPr>
          <w:bCs/>
        </w:rPr>
      </w:pPr>
      <w:r>
        <w:rPr>
          <w:bCs/>
        </w:rPr>
        <w:t>Kandidaat ei vasta nõuetele ja ei kvalifitseeru.</w:t>
      </w:r>
    </w:p>
    <w:p w14:paraId="05CE09CC" w14:textId="77777777" w:rsidR="00851253" w:rsidRPr="00BD244F" w:rsidRDefault="00851253" w:rsidP="00851253">
      <w:pPr>
        <w:pStyle w:val="Loendilik"/>
        <w:spacing w:before="100" w:beforeAutospacing="1"/>
        <w:rPr>
          <w:bCs/>
        </w:rPr>
      </w:pPr>
    </w:p>
    <w:p w14:paraId="7307A9A9" w14:textId="530A4CF5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 xml:space="preserve">Galina </w:t>
      </w:r>
      <w:proofErr w:type="spellStart"/>
      <w:r>
        <w:rPr>
          <w:bCs/>
        </w:rPr>
        <w:t>Tšerkassova</w:t>
      </w:r>
      <w:proofErr w:type="spellEnd"/>
    </w:p>
    <w:p w14:paraId="4D3746FE" w14:textId="6AACC1C2" w:rsidR="00965008" w:rsidRDefault="00965008" w:rsidP="00965008">
      <w:pPr>
        <w:pStyle w:val="Loendilik"/>
        <w:spacing w:before="100" w:beforeAutospacing="1"/>
        <w:rPr>
          <w:bCs/>
        </w:rPr>
      </w:pPr>
      <w:r>
        <w:rPr>
          <w:bCs/>
        </w:rPr>
        <w:t>Kandidaadil on sotsiaal</w:t>
      </w:r>
      <w:r>
        <w:rPr>
          <w:bCs/>
        </w:rPr>
        <w:t>töö</w:t>
      </w:r>
      <w:r>
        <w:rPr>
          <w:bCs/>
        </w:rPr>
        <w:t xml:space="preserve"> </w:t>
      </w:r>
      <w:r w:rsidR="0007629D">
        <w:rPr>
          <w:bCs/>
        </w:rPr>
        <w:t xml:space="preserve">rakenduslik </w:t>
      </w:r>
      <w:r>
        <w:rPr>
          <w:bCs/>
        </w:rPr>
        <w:t>kõrgharidus</w:t>
      </w:r>
      <w:r w:rsidR="007406F8">
        <w:rPr>
          <w:bCs/>
        </w:rPr>
        <w:t>,</w:t>
      </w:r>
      <w:r w:rsidR="0007629D">
        <w:rPr>
          <w:bCs/>
        </w:rPr>
        <w:t xml:space="preserve"> </w:t>
      </w:r>
      <w:r w:rsidR="007406F8">
        <w:rPr>
          <w:bCs/>
        </w:rPr>
        <w:t xml:space="preserve">töötamise  kogemus kitsalt sotsiaaltöö valdkonnas. </w:t>
      </w:r>
      <w:r w:rsidR="007406F8">
        <w:rPr>
          <w:bCs/>
        </w:rPr>
        <w:t xml:space="preserve">Varasem kogemus projektide hindamisel puudub. </w:t>
      </w:r>
      <w:r w:rsidR="0007629D">
        <w:rPr>
          <w:bCs/>
        </w:rPr>
        <w:t>Tööturuteemade ja töötururiskigruppidega kogemus puudub.</w:t>
      </w:r>
    </w:p>
    <w:p w14:paraId="0804AC16" w14:textId="107728E8" w:rsidR="00FD49EC" w:rsidRDefault="00851253" w:rsidP="00851253">
      <w:pPr>
        <w:pStyle w:val="Loendilik"/>
        <w:spacing w:before="100" w:beforeAutospacing="1"/>
        <w:rPr>
          <w:bCs/>
        </w:rPr>
      </w:pPr>
      <w:r>
        <w:rPr>
          <w:bCs/>
        </w:rPr>
        <w:t>Kandidaat ei vasta nõuetele ja ei kvalifitseeru.</w:t>
      </w:r>
    </w:p>
    <w:p w14:paraId="4668FC4B" w14:textId="77777777" w:rsidR="00851253" w:rsidRPr="00BD244F" w:rsidRDefault="00851253" w:rsidP="00851253">
      <w:pPr>
        <w:pStyle w:val="Loendilik"/>
        <w:spacing w:before="100" w:beforeAutospacing="1"/>
        <w:rPr>
          <w:bCs/>
        </w:rPr>
      </w:pPr>
    </w:p>
    <w:p w14:paraId="364A8CDA" w14:textId="48CCB6AF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Lii Roosa</w:t>
      </w:r>
    </w:p>
    <w:p w14:paraId="70892041" w14:textId="0C27B5DC" w:rsidR="0007629D" w:rsidRDefault="0007629D" w:rsidP="0007629D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Kandidaadil on sotsiaaltöö kõrgharidus, </w:t>
      </w:r>
      <w:r w:rsidR="007406F8">
        <w:rPr>
          <w:bCs/>
        </w:rPr>
        <w:t>töötamise kogemus MTÜs</w:t>
      </w:r>
      <w:r w:rsidR="00A521DC">
        <w:rPr>
          <w:bCs/>
        </w:rPr>
        <w:t xml:space="preserve"> (koostöökoda)</w:t>
      </w:r>
      <w:r w:rsidR="007406F8">
        <w:rPr>
          <w:bCs/>
        </w:rPr>
        <w:t xml:space="preserve">. </w:t>
      </w:r>
      <w:r w:rsidR="007406F8">
        <w:rPr>
          <w:bCs/>
        </w:rPr>
        <w:t xml:space="preserve">Teadmised </w:t>
      </w:r>
      <w:r w:rsidR="007406F8">
        <w:rPr>
          <w:bCs/>
        </w:rPr>
        <w:t xml:space="preserve">Maaelu </w:t>
      </w:r>
      <w:r w:rsidR="007406F8">
        <w:rPr>
          <w:bCs/>
        </w:rPr>
        <w:t xml:space="preserve">Leader taotluste tehnilisest hindamisest ning </w:t>
      </w:r>
      <w:r w:rsidR="007406F8">
        <w:rPr>
          <w:bCs/>
        </w:rPr>
        <w:t xml:space="preserve">töö </w:t>
      </w:r>
      <w:r w:rsidR="007406F8">
        <w:rPr>
          <w:bCs/>
        </w:rPr>
        <w:t xml:space="preserve">KOP hindamiskomisjonis. </w:t>
      </w:r>
      <w:r w:rsidR="007406F8">
        <w:rPr>
          <w:bCs/>
        </w:rPr>
        <w:t>T</w:t>
      </w:r>
      <w:r>
        <w:rPr>
          <w:bCs/>
        </w:rPr>
        <w:t>ööturuteemade ja töötururiskigruppidega kogemus puudub.</w:t>
      </w:r>
    </w:p>
    <w:p w14:paraId="11BEDBC1" w14:textId="4D8569B8" w:rsidR="00851253" w:rsidRPr="00642B24" w:rsidRDefault="00851253" w:rsidP="00642B24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Kandidaat ei vasta </w:t>
      </w:r>
      <w:r w:rsidR="0019629A">
        <w:rPr>
          <w:bCs/>
        </w:rPr>
        <w:t xml:space="preserve">kõikidele </w:t>
      </w:r>
      <w:r>
        <w:rPr>
          <w:bCs/>
        </w:rPr>
        <w:t>nõuetele ja ei kvalifitseeru.</w:t>
      </w:r>
    </w:p>
    <w:p w14:paraId="2149666A" w14:textId="77777777" w:rsidR="0030761E" w:rsidRPr="00BD244F" w:rsidRDefault="0030761E" w:rsidP="00851253">
      <w:pPr>
        <w:pStyle w:val="Loendilik"/>
        <w:spacing w:before="100" w:beforeAutospacing="1"/>
        <w:rPr>
          <w:bCs/>
        </w:rPr>
      </w:pPr>
    </w:p>
    <w:p w14:paraId="772813FC" w14:textId="4D3C12B5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Piret Ahi</w:t>
      </w:r>
      <w:r w:rsidR="00642B24">
        <w:rPr>
          <w:bCs/>
        </w:rPr>
        <w:t xml:space="preserve"> </w:t>
      </w:r>
    </w:p>
    <w:p w14:paraId="5A0A7330" w14:textId="79D7CDEE" w:rsidR="0030761E" w:rsidRDefault="0030761E" w:rsidP="00A521DC">
      <w:pPr>
        <w:pStyle w:val="Loendilik"/>
        <w:spacing w:before="100" w:beforeAutospacing="1"/>
      </w:pPr>
      <w:r>
        <w:t>Kandidaadi haridus vastab nõuetele</w:t>
      </w:r>
      <w:r w:rsidR="007406F8">
        <w:t xml:space="preserve">, </w:t>
      </w:r>
      <w:r w:rsidR="00A521DC">
        <w:t xml:space="preserve">erialane haridus sotsiaaltöö magister andragoogikas. Teadmised täiskasvanud riskigruppide vajadustest, </w:t>
      </w:r>
      <w:r w:rsidR="007406F8">
        <w:rPr>
          <w:bCs/>
        </w:rPr>
        <w:t>töötamise  kogemus sotsiaaltöö valdkonnas.</w:t>
      </w:r>
      <w:r w:rsidR="00642B24">
        <w:t xml:space="preserve"> Otsene kogemus projektide</w:t>
      </w:r>
      <w:r w:rsidR="00A521DC">
        <w:t xml:space="preserve"> hindamisega</w:t>
      </w:r>
      <w:r w:rsidR="00642B24">
        <w:t xml:space="preserve"> puudub, </w:t>
      </w:r>
      <w:r w:rsidR="00A521DC">
        <w:t>kuid reaalsed teadmised projekti rakendamisest.</w:t>
      </w:r>
      <w:r w:rsidR="00642B24">
        <w:t xml:space="preserve"> </w:t>
      </w:r>
      <w:r w:rsidR="00A521DC">
        <w:rPr>
          <w:bCs/>
        </w:rPr>
        <w:t xml:space="preserve">Tööturuteemade ja töötururiskigruppidega kogemus </w:t>
      </w:r>
      <w:r w:rsidR="00A521DC">
        <w:rPr>
          <w:bCs/>
        </w:rPr>
        <w:t>olemas</w:t>
      </w:r>
      <w:r w:rsidR="00A521DC">
        <w:rPr>
          <w:bCs/>
        </w:rPr>
        <w:t>.</w:t>
      </w:r>
    </w:p>
    <w:p w14:paraId="5EF418D4" w14:textId="568B7E17" w:rsidR="0030761E" w:rsidRDefault="0030761E" w:rsidP="00C66D6F">
      <w:pPr>
        <w:pStyle w:val="Loendilik"/>
      </w:pPr>
      <w:r>
        <w:t>Kandidaat kvalifitseerub.</w:t>
      </w:r>
    </w:p>
    <w:p w14:paraId="69D8DD77" w14:textId="77777777" w:rsidR="0030761E" w:rsidRPr="0030761E" w:rsidRDefault="0030761E" w:rsidP="0030761E">
      <w:pPr>
        <w:pStyle w:val="Loendilik"/>
      </w:pPr>
    </w:p>
    <w:p w14:paraId="3D252906" w14:textId="21BFA633" w:rsidR="0030761E" w:rsidRDefault="00FD49EC" w:rsidP="0030761E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Kristel Pikk</w:t>
      </w:r>
    </w:p>
    <w:p w14:paraId="5057C566" w14:textId="12358FF6" w:rsidR="00A521DC" w:rsidRPr="0030761E" w:rsidRDefault="00A521DC" w:rsidP="00A521DC">
      <w:pPr>
        <w:pStyle w:val="Loendilik"/>
        <w:spacing w:before="100" w:beforeAutospacing="1"/>
        <w:rPr>
          <w:bCs/>
        </w:rPr>
      </w:pPr>
      <w:r>
        <w:rPr>
          <w:bCs/>
        </w:rPr>
        <w:t>Kandidaadil on sotsiaaltöö kõrgharidus, töötamise kogemus MTÜs</w:t>
      </w:r>
      <w:r>
        <w:rPr>
          <w:bCs/>
        </w:rPr>
        <w:t xml:space="preserve"> (Leader tegevusrühm)</w:t>
      </w:r>
      <w:r w:rsidR="00460D16">
        <w:rPr>
          <w:bCs/>
        </w:rPr>
        <w:t xml:space="preserve"> </w:t>
      </w:r>
      <w:r>
        <w:rPr>
          <w:bCs/>
        </w:rPr>
        <w:t xml:space="preserve"> elu arendamisel maapiirkonnas</w:t>
      </w:r>
      <w:r w:rsidR="00460D16">
        <w:rPr>
          <w:bCs/>
        </w:rPr>
        <w:t xml:space="preserve">. Projektide hindamiskogemus puudub, nõustanud taotluste koostamist. </w:t>
      </w:r>
      <w:r>
        <w:rPr>
          <w:bCs/>
        </w:rPr>
        <w:t xml:space="preserve"> </w:t>
      </w:r>
      <w:r>
        <w:rPr>
          <w:bCs/>
        </w:rPr>
        <w:t>Tööturuteemade ja töötururiskigruppidega kogemus puudub.</w:t>
      </w:r>
    </w:p>
    <w:p w14:paraId="66B7D217" w14:textId="7FA1344A" w:rsidR="0030761E" w:rsidRDefault="0030761E" w:rsidP="00C66D6F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Kandidaat ei vasta </w:t>
      </w:r>
      <w:r w:rsidR="0019629A">
        <w:rPr>
          <w:bCs/>
        </w:rPr>
        <w:t xml:space="preserve">kõikidele </w:t>
      </w:r>
      <w:r>
        <w:rPr>
          <w:bCs/>
        </w:rPr>
        <w:t>nõuetele ja ei kvalifitseeru.</w:t>
      </w:r>
    </w:p>
    <w:p w14:paraId="59287535" w14:textId="77777777" w:rsidR="00C66D6F" w:rsidRPr="00C66D6F" w:rsidRDefault="00C66D6F" w:rsidP="00C66D6F">
      <w:pPr>
        <w:pStyle w:val="Loendilik"/>
        <w:spacing w:before="100" w:beforeAutospacing="1"/>
        <w:rPr>
          <w:bCs/>
        </w:rPr>
      </w:pPr>
    </w:p>
    <w:p w14:paraId="77443C30" w14:textId="651FD634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Riina Tallo</w:t>
      </w:r>
    </w:p>
    <w:p w14:paraId="24D71488" w14:textId="695221FD" w:rsidR="0030761E" w:rsidRDefault="00460D16" w:rsidP="0030761E">
      <w:pPr>
        <w:pStyle w:val="Loendilik"/>
      </w:pPr>
      <w:r>
        <w:rPr>
          <w:bCs/>
        </w:rPr>
        <w:t xml:space="preserve">Kandidaadil on </w:t>
      </w:r>
      <w:r>
        <w:rPr>
          <w:bCs/>
        </w:rPr>
        <w:t xml:space="preserve">pedagoogiline </w:t>
      </w:r>
      <w:r>
        <w:rPr>
          <w:bCs/>
        </w:rPr>
        <w:t>kõrgharidus</w:t>
      </w:r>
      <w:r>
        <w:t xml:space="preserve">, omab kogemusi nii projektide rakendamisel kui projektide hindamisel, on olnud 2016-2022 eksperdiks tööturu taotluste hindamisel. </w:t>
      </w:r>
      <w:r w:rsidR="0030761E">
        <w:t>Kandidaat vastab nõuetele</w:t>
      </w:r>
      <w:r w:rsidR="0030761E" w:rsidRPr="005B519F">
        <w:t xml:space="preserve"> </w:t>
      </w:r>
      <w:r w:rsidR="0030761E">
        <w:t>ning omab nõuetele vastavat töökogemust.</w:t>
      </w:r>
    </w:p>
    <w:p w14:paraId="24F02B97" w14:textId="37656269" w:rsidR="0030761E" w:rsidRPr="0030761E" w:rsidRDefault="0030761E" w:rsidP="0030761E">
      <w:pPr>
        <w:pStyle w:val="Loendilik"/>
      </w:pPr>
      <w:r>
        <w:t>Kandidaat kvalifitseerub.</w:t>
      </w:r>
    </w:p>
    <w:p w14:paraId="1E7DAA1A" w14:textId="77777777" w:rsidR="0030761E" w:rsidRDefault="0030761E" w:rsidP="0030761E">
      <w:pPr>
        <w:pStyle w:val="Loendilik"/>
        <w:spacing w:before="100" w:beforeAutospacing="1"/>
        <w:rPr>
          <w:bCs/>
        </w:rPr>
      </w:pPr>
    </w:p>
    <w:p w14:paraId="0FC603F0" w14:textId="587B638E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Gerttu Aavik</w:t>
      </w:r>
    </w:p>
    <w:p w14:paraId="0E445A98" w14:textId="77777777" w:rsidR="00460D16" w:rsidRPr="0030761E" w:rsidRDefault="00460D16" w:rsidP="00460D16">
      <w:pPr>
        <w:pStyle w:val="Loendilik"/>
        <w:spacing w:before="100" w:beforeAutospacing="1"/>
        <w:rPr>
          <w:bCs/>
        </w:rPr>
      </w:pPr>
      <w:r>
        <w:rPr>
          <w:bCs/>
        </w:rPr>
        <w:t>Kandidaadil on sotsiaaltöö kõrgharidus</w:t>
      </w:r>
      <w:r>
        <w:rPr>
          <w:bCs/>
        </w:rPr>
        <w:t xml:space="preserve">, töökogemus kitsalt haridusvaldkonnas. Projektide hindamiskogemus on läbi RE ja EMO/Norra taotluste olemas. </w:t>
      </w:r>
      <w:r>
        <w:rPr>
          <w:bCs/>
        </w:rPr>
        <w:t>Tööturuteemade ja töötururiskigruppidega kogemus puudub.</w:t>
      </w:r>
    </w:p>
    <w:p w14:paraId="274DB7BD" w14:textId="39DF589C" w:rsidR="0030761E" w:rsidRDefault="0030761E" w:rsidP="0030761E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Kandidaat ei vasta </w:t>
      </w:r>
      <w:r w:rsidR="0019629A">
        <w:rPr>
          <w:bCs/>
        </w:rPr>
        <w:t xml:space="preserve">kõikidele </w:t>
      </w:r>
      <w:r>
        <w:rPr>
          <w:bCs/>
        </w:rPr>
        <w:t xml:space="preserve">nõuetele ja ei kvalifitseeru. </w:t>
      </w:r>
    </w:p>
    <w:p w14:paraId="43464950" w14:textId="77777777" w:rsidR="0030761E" w:rsidRDefault="0030761E" w:rsidP="0030761E">
      <w:pPr>
        <w:pStyle w:val="Loendilik"/>
        <w:spacing w:before="100" w:beforeAutospacing="1"/>
        <w:rPr>
          <w:bCs/>
        </w:rPr>
      </w:pPr>
    </w:p>
    <w:p w14:paraId="3A91C376" w14:textId="0D33DEFB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Liisa Otsak</w:t>
      </w:r>
    </w:p>
    <w:p w14:paraId="19FDECFF" w14:textId="4C88A39A" w:rsidR="00460D16" w:rsidRDefault="00460D16" w:rsidP="00460D16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Kandidaadil on </w:t>
      </w:r>
      <w:r>
        <w:rPr>
          <w:bCs/>
        </w:rPr>
        <w:t>pedagoogi</w:t>
      </w:r>
      <w:r w:rsidR="00D31B02">
        <w:rPr>
          <w:bCs/>
        </w:rPr>
        <w:t>ka</w:t>
      </w:r>
      <w:r>
        <w:rPr>
          <w:bCs/>
        </w:rPr>
        <w:t xml:space="preserve"> </w:t>
      </w:r>
      <w:r>
        <w:rPr>
          <w:bCs/>
        </w:rPr>
        <w:t xml:space="preserve">kõrgharidus, </w:t>
      </w:r>
      <w:r w:rsidR="00D31B02">
        <w:rPr>
          <w:bCs/>
        </w:rPr>
        <w:t>töötamise  kogemus kitsalt sotsiaaltöö valdkonnas</w:t>
      </w:r>
      <w:r>
        <w:rPr>
          <w:bCs/>
        </w:rPr>
        <w:t>.</w:t>
      </w:r>
      <w:r w:rsidR="00D31B02">
        <w:rPr>
          <w:bCs/>
        </w:rPr>
        <w:t xml:space="preserve"> Kokkupuude projektide hindamisega puudub, kirjutanud projektitaotlusi.</w:t>
      </w:r>
      <w:r w:rsidR="00D31B02" w:rsidRPr="00D31B02">
        <w:rPr>
          <w:bCs/>
        </w:rPr>
        <w:t xml:space="preserve"> </w:t>
      </w:r>
      <w:r w:rsidR="00D31B02">
        <w:rPr>
          <w:bCs/>
        </w:rPr>
        <w:t>Tööturuteemade ja töötururiskigruppidega kogemus puudub.</w:t>
      </w:r>
    </w:p>
    <w:p w14:paraId="67DA1B75" w14:textId="27DC390F" w:rsidR="0030761E" w:rsidRDefault="0030761E" w:rsidP="0030761E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Kandidaat ei vasta </w:t>
      </w:r>
      <w:r w:rsidR="0019629A">
        <w:rPr>
          <w:bCs/>
        </w:rPr>
        <w:t xml:space="preserve">kõikidele </w:t>
      </w:r>
      <w:r>
        <w:rPr>
          <w:bCs/>
        </w:rPr>
        <w:t xml:space="preserve">nõuetele ja ei kvalifitseeru. </w:t>
      </w:r>
    </w:p>
    <w:p w14:paraId="13BD2109" w14:textId="77777777" w:rsidR="0030761E" w:rsidRPr="0030761E" w:rsidRDefault="0030761E" w:rsidP="0030761E">
      <w:pPr>
        <w:pStyle w:val="Loendilik"/>
        <w:spacing w:before="100" w:beforeAutospacing="1"/>
        <w:rPr>
          <w:bCs/>
        </w:rPr>
      </w:pPr>
    </w:p>
    <w:p w14:paraId="05046554" w14:textId="30F932DF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Liisa Mäemets</w:t>
      </w:r>
    </w:p>
    <w:p w14:paraId="736972A9" w14:textId="52B0A065" w:rsidR="00D31B02" w:rsidRDefault="00D31B02" w:rsidP="00D31B02">
      <w:pPr>
        <w:pStyle w:val="Loendilik"/>
        <w:spacing w:before="100" w:beforeAutospacing="1"/>
        <w:rPr>
          <w:bCs/>
        </w:rPr>
      </w:pPr>
      <w:r>
        <w:rPr>
          <w:bCs/>
        </w:rPr>
        <w:t>Kandidaadil ei ole nõutud erialast haridus</w:t>
      </w:r>
      <w:r>
        <w:rPr>
          <w:bCs/>
        </w:rPr>
        <w:t>, o</w:t>
      </w:r>
      <w:r w:rsidRPr="00D31B02">
        <w:rPr>
          <w:bCs/>
        </w:rPr>
        <w:t>mab sotsiaalteaduste magistri kraadi haridusjuhtimises</w:t>
      </w:r>
      <w:r>
        <w:rPr>
          <w:bCs/>
        </w:rPr>
        <w:t>.</w:t>
      </w:r>
      <w:r w:rsidRPr="00D31B02">
        <w:rPr>
          <w:bCs/>
        </w:rPr>
        <w:t xml:space="preserve"> </w:t>
      </w:r>
      <w:r>
        <w:rPr>
          <w:bCs/>
        </w:rPr>
        <w:t>T</w:t>
      </w:r>
      <w:r>
        <w:rPr>
          <w:bCs/>
        </w:rPr>
        <w:t xml:space="preserve">öökogemus </w:t>
      </w:r>
      <w:r>
        <w:rPr>
          <w:bCs/>
        </w:rPr>
        <w:t xml:space="preserve">hariduse, noorsootöö ja sotsiaalvaldkonnas </w:t>
      </w:r>
      <w:r>
        <w:rPr>
          <w:bCs/>
        </w:rPr>
        <w:t xml:space="preserve"> </w:t>
      </w:r>
      <w:r>
        <w:rPr>
          <w:bCs/>
        </w:rPr>
        <w:t>muudatuste juhtimisel</w:t>
      </w:r>
      <w:r>
        <w:rPr>
          <w:bCs/>
        </w:rPr>
        <w:t>.</w:t>
      </w:r>
      <w:r>
        <w:rPr>
          <w:bCs/>
        </w:rPr>
        <w:t xml:space="preserve"> Haridusalaste (õpilastele suunatud) projektide hindamise kogemus.</w:t>
      </w:r>
      <w:r w:rsidRPr="00D31B02">
        <w:rPr>
          <w:bCs/>
        </w:rPr>
        <w:t xml:space="preserve"> </w:t>
      </w:r>
      <w:r>
        <w:rPr>
          <w:bCs/>
        </w:rPr>
        <w:t>Tööturuteemade ja töötururiskigruppidega kogemus puudub.</w:t>
      </w:r>
    </w:p>
    <w:p w14:paraId="5065E949" w14:textId="41DDC208" w:rsidR="0030761E" w:rsidRPr="00D31B02" w:rsidRDefault="0030761E" w:rsidP="00D31B02">
      <w:pPr>
        <w:pStyle w:val="Loendilik"/>
        <w:spacing w:before="100" w:beforeAutospacing="1"/>
        <w:rPr>
          <w:bCs/>
        </w:rPr>
      </w:pPr>
      <w:r w:rsidRPr="00D31B02">
        <w:rPr>
          <w:bCs/>
        </w:rPr>
        <w:t xml:space="preserve">Kandidaat ei vasta nõuetele ja ei kvalifitseeru. </w:t>
      </w:r>
    </w:p>
    <w:p w14:paraId="14B00ABB" w14:textId="17EAAF86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lastRenderedPageBreak/>
        <w:t xml:space="preserve">Natalja </w:t>
      </w:r>
      <w:proofErr w:type="spellStart"/>
      <w:r>
        <w:rPr>
          <w:bCs/>
        </w:rPr>
        <w:t>Omeltsenko</w:t>
      </w:r>
      <w:proofErr w:type="spellEnd"/>
    </w:p>
    <w:p w14:paraId="215C784E" w14:textId="06DDD6BD" w:rsidR="0030761E" w:rsidRDefault="00D31B02" w:rsidP="0030761E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Kandidaadil on psühholoogia alane </w:t>
      </w:r>
      <w:r w:rsidR="00820B7D">
        <w:rPr>
          <w:bCs/>
        </w:rPr>
        <w:t xml:space="preserve">kõrgharidus omandamisel. Töökogemus sotsiaal-,  töövaldkonnas ja lõimumisvaldkonnas. </w:t>
      </w:r>
      <w:r w:rsidR="00820B7D">
        <w:rPr>
          <w:bCs/>
        </w:rPr>
        <w:t>Varasem kogemus</w:t>
      </w:r>
      <w:r w:rsidR="00820B7D">
        <w:rPr>
          <w:bCs/>
        </w:rPr>
        <w:t xml:space="preserve"> seoses </w:t>
      </w:r>
      <w:r w:rsidR="00820B7D">
        <w:rPr>
          <w:bCs/>
        </w:rPr>
        <w:t>sotsiaalvaldkonna projektide hindami</w:t>
      </w:r>
      <w:r w:rsidR="00820B7D">
        <w:rPr>
          <w:bCs/>
        </w:rPr>
        <w:t>sega</w:t>
      </w:r>
      <w:r w:rsidR="00820B7D">
        <w:rPr>
          <w:bCs/>
        </w:rPr>
        <w:t xml:space="preserve"> So</w:t>
      </w:r>
      <w:r w:rsidR="00820B7D">
        <w:rPr>
          <w:bCs/>
        </w:rPr>
        <w:t xml:space="preserve">tsiaalministeeriumis  olemas.  </w:t>
      </w:r>
    </w:p>
    <w:p w14:paraId="28493CF7" w14:textId="0E892BBE" w:rsidR="0030761E" w:rsidRDefault="0030761E" w:rsidP="0030761E">
      <w:pPr>
        <w:pStyle w:val="Loendilik"/>
        <w:spacing w:before="100" w:beforeAutospacing="1"/>
        <w:rPr>
          <w:bCs/>
        </w:rPr>
      </w:pPr>
      <w:r>
        <w:rPr>
          <w:bCs/>
        </w:rPr>
        <w:t>Kandidaat kvalifitseerub.</w:t>
      </w:r>
    </w:p>
    <w:p w14:paraId="462B96AD" w14:textId="77777777" w:rsidR="00C66D6F" w:rsidRDefault="00C66D6F" w:rsidP="0030761E">
      <w:pPr>
        <w:pStyle w:val="Loendilik"/>
        <w:spacing w:before="100" w:beforeAutospacing="1"/>
        <w:rPr>
          <w:bCs/>
        </w:rPr>
      </w:pPr>
    </w:p>
    <w:p w14:paraId="409858CA" w14:textId="6563DFD0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Terje Jaakson</w:t>
      </w:r>
    </w:p>
    <w:p w14:paraId="3E773FF7" w14:textId="020F1439" w:rsidR="00820B7D" w:rsidRDefault="00820B7D" w:rsidP="00820B7D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Kandidaadil </w:t>
      </w:r>
      <w:r>
        <w:rPr>
          <w:bCs/>
        </w:rPr>
        <w:t>on pedagoogiline kõrg</w:t>
      </w:r>
      <w:r>
        <w:rPr>
          <w:bCs/>
        </w:rPr>
        <w:t>haridus</w:t>
      </w:r>
      <w:r>
        <w:rPr>
          <w:bCs/>
        </w:rPr>
        <w:t xml:space="preserve">, </w:t>
      </w:r>
      <w:r>
        <w:rPr>
          <w:bCs/>
        </w:rPr>
        <w:t>töökogemus kitsalt sotsiaal</w:t>
      </w:r>
      <w:r>
        <w:rPr>
          <w:bCs/>
        </w:rPr>
        <w:t>hoolekande</w:t>
      </w:r>
      <w:r>
        <w:rPr>
          <w:bCs/>
        </w:rPr>
        <w:t xml:space="preserve"> valdkonnas</w:t>
      </w:r>
      <w:r>
        <w:rPr>
          <w:bCs/>
        </w:rPr>
        <w:t xml:space="preserve">. </w:t>
      </w:r>
      <w:r>
        <w:rPr>
          <w:bCs/>
        </w:rPr>
        <w:t xml:space="preserve"> </w:t>
      </w:r>
      <w:r w:rsidR="0019629A">
        <w:rPr>
          <w:bCs/>
        </w:rPr>
        <w:t>P</w:t>
      </w:r>
      <w:r w:rsidR="0019629A">
        <w:rPr>
          <w:bCs/>
        </w:rPr>
        <w:t>rojektide hindamise kogemus puudub</w:t>
      </w:r>
      <w:r w:rsidR="0019629A">
        <w:rPr>
          <w:bCs/>
        </w:rPr>
        <w:t xml:space="preserve">. </w:t>
      </w:r>
      <w:r>
        <w:rPr>
          <w:bCs/>
        </w:rPr>
        <w:t>T</w:t>
      </w:r>
      <w:r>
        <w:rPr>
          <w:bCs/>
        </w:rPr>
        <w:t>ööturuteemade ja töötururiskigruppidega kogemus puudub.</w:t>
      </w:r>
    </w:p>
    <w:p w14:paraId="5B374C39" w14:textId="77777777" w:rsidR="00C66D6F" w:rsidRDefault="00C66D6F" w:rsidP="00C66D6F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Kandidaat ei vasta nõuetele ja ei kvalifitseeru. </w:t>
      </w:r>
    </w:p>
    <w:p w14:paraId="3CDED656" w14:textId="77777777" w:rsidR="0030761E" w:rsidRDefault="0030761E" w:rsidP="0030761E">
      <w:pPr>
        <w:pStyle w:val="Loendilik"/>
        <w:spacing w:before="100" w:beforeAutospacing="1"/>
        <w:rPr>
          <w:bCs/>
        </w:rPr>
      </w:pPr>
    </w:p>
    <w:p w14:paraId="2F930158" w14:textId="0D8E000C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Marianne Leppik</w:t>
      </w:r>
    </w:p>
    <w:p w14:paraId="636A3D74" w14:textId="76E36EFE" w:rsidR="00BF0646" w:rsidRDefault="00820B7D" w:rsidP="00BF0646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Kandidaadil puudub nõutav </w:t>
      </w:r>
      <w:r w:rsidR="00BF0646">
        <w:rPr>
          <w:bCs/>
        </w:rPr>
        <w:t>kõrg</w:t>
      </w:r>
      <w:r>
        <w:rPr>
          <w:bCs/>
        </w:rPr>
        <w:t>haridus</w:t>
      </w:r>
      <w:r w:rsidR="00156519">
        <w:rPr>
          <w:bCs/>
        </w:rPr>
        <w:t xml:space="preserve">, </w:t>
      </w:r>
      <w:r w:rsidR="00BF0646">
        <w:rPr>
          <w:bCs/>
        </w:rPr>
        <w:t>omandatud eriala meedia ja kommunikatsioon. T</w:t>
      </w:r>
      <w:r w:rsidR="00156519">
        <w:rPr>
          <w:bCs/>
        </w:rPr>
        <w:t>öökogemus</w:t>
      </w:r>
      <w:r w:rsidR="00BF0646">
        <w:rPr>
          <w:bCs/>
        </w:rPr>
        <w:t>ed statistika/</w:t>
      </w:r>
      <w:proofErr w:type="spellStart"/>
      <w:r w:rsidR="00BF0646">
        <w:rPr>
          <w:bCs/>
        </w:rPr>
        <w:t>analüütika</w:t>
      </w:r>
      <w:proofErr w:type="spellEnd"/>
      <w:r w:rsidR="00BF0646">
        <w:rPr>
          <w:bCs/>
        </w:rPr>
        <w:t xml:space="preserve">, projektihindamise kogemused </w:t>
      </w:r>
      <w:r w:rsidR="00156519">
        <w:rPr>
          <w:bCs/>
        </w:rPr>
        <w:t xml:space="preserve"> </w:t>
      </w:r>
      <w:r w:rsidR="00BF0646">
        <w:rPr>
          <w:bCs/>
        </w:rPr>
        <w:t>hariduse valdkonnas.</w:t>
      </w:r>
      <w:r w:rsidR="00BF0646" w:rsidRPr="00BF0646">
        <w:rPr>
          <w:bCs/>
        </w:rPr>
        <w:t xml:space="preserve"> </w:t>
      </w:r>
      <w:r w:rsidR="00BF0646">
        <w:rPr>
          <w:bCs/>
        </w:rPr>
        <w:t>Tööturuteemade ja töötururiskigruppidega kogemus puudub.</w:t>
      </w:r>
    </w:p>
    <w:p w14:paraId="68A67078" w14:textId="5F7FD6E8" w:rsidR="00C66D6F" w:rsidRPr="00C66D6F" w:rsidRDefault="00C66D6F" w:rsidP="00C66D6F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Kandidaat ei vasta nõuetele ja ei kvalifitseeru. </w:t>
      </w:r>
    </w:p>
    <w:p w14:paraId="2A1DC202" w14:textId="77777777" w:rsidR="00C66D6F" w:rsidRDefault="00C66D6F" w:rsidP="00C66D6F">
      <w:pPr>
        <w:pStyle w:val="Loendilik"/>
        <w:spacing w:before="100" w:beforeAutospacing="1"/>
        <w:rPr>
          <w:bCs/>
        </w:rPr>
      </w:pPr>
    </w:p>
    <w:p w14:paraId="666E8888" w14:textId="77777777" w:rsidR="00406879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Indrek Juss</w:t>
      </w:r>
      <w:r w:rsidR="00406879">
        <w:rPr>
          <w:bCs/>
        </w:rPr>
        <w:t xml:space="preserve"> </w:t>
      </w:r>
    </w:p>
    <w:p w14:paraId="35A75D25" w14:textId="4317B9E9" w:rsidR="00FD49EC" w:rsidRDefault="00406879" w:rsidP="00406879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Kandidaadil on </w:t>
      </w:r>
      <w:r>
        <w:rPr>
          <w:bCs/>
        </w:rPr>
        <w:t>sotsiaaltöö</w:t>
      </w:r>
      <w:r>
        <w:rPr>
          <w:bCs/>
        </w:rPr>
        <w:t xml:space="preserve"> kõrgharidus, töötamise kogemus kitsalt sotsiaaltöö </w:t>
      </w:r>
      <w:r>
        <w:rPr>
          <w:bCs/>
        </w:rPr>
        <w:t xml:space="preserve">noorte </w:t>
      </w:r>
      <w:r>
        <w:rPr>
          <w:bCs/>
        </w:rPr>
        <w:t>valdkonnas.</w:t>
      </w:r>
      <w:r>
        <w:rPr>
          <w:bCs/>
        </w:rPr>
        <w:t xml:space="preserve"> Valdkonna projektide hindamise kogemus puudub.</w:t>
      </w:r>
      <w:r w:rsidRPr="00406879">
        <w:rPr>
          <w:bCs/>
        </w:rPr>
        <w:t xml:space="preserve"> </w:t>
      </w:r>
      <w:r>
        <w:rPr>
          <w:bCs/>
        </w:rPr>
        <w:t>Tööturuteemade ja töötururiskigruppidega kogemus puudub.</w:t>
      </w:r>
    </w:p>
    <w:p w14:paraId="341F1018" w14:textId="7638FA84" w:rsidR="00C66D6F" w:rsidRDefault="00C66D6F" w:rsidP="00C66D6F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Kandidaat ei vasta </w:t>
      </w:r>
      <w:r w:rsidR="0019629A">
        <w:rPr>
          <w:bCs/>
        </w:rPr>
        <w:t xml:space="preserve">kõikidele </w:t>
      </w:r>
      <w:r>
        <w:rPr>
          <w:bCs/>
        </w:rPr>
        <w:t xml:space="preserve">nõuetele ja ei kvalifitseeru. </w:t>
      </w:r>
    </w:p>
    <w:p w14:paraId="00611FEE" w14:textId="77777777" w:rsidR="00C66D6F" w:rsidRPr="00C66D6F" w:rsidRDefault="00C66D6F" w:rsidP="00C66D6F">
      <w:pPr>
        <w:pStyle w:val="Loendilik"/>
        <w:spacing w:before="100" w:beforeAutospacing="1"/>
        <w:rPr>
          <w:bCs/>
        </w:rPr>
      </w:pPr>
    </w:p>
    <w:p w14:paraId="70AD158D" w14:textId="29128EE1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 xml:space="preserve">Kairi </w:t>
      </w:r>
      <w:proofErr w:type="spellStart"/>
      <w:r>
        <w:rPr>
          <w:bCs/>
        </w:rPr>
        <w:t>Lõuk</w:t>
      </w:r>
      <w:proofErr w:type="spellEnd"/>
    </w:p>
    <w:p w14:paraId="0CFAD291" w14:textId="2E715A12" w:rsidR="005075B0" w:rsidRDefault="00406879" w:rsidP="005075B0">
      <w:pPr>
        <w:pStyle w:val="Loendilik"/>
        <w:spacing w:before="100" w:beforeAutospacing="1"/>
        <w:rPr>
          <w:bCs/>
        </w:rPr>
      </w:pPr>
      <w:r>
        <w:rPr>
          <w:bCs/>
        </w:rPr>
        <w:t>Kandidaadil on pedagoogiline kõrgharidus</w:t>
      </w:r>
      <w:r>
        <w:rPr>
          <w:bCs/>
        </w:rPr>
        <w:t xml:space="preserve">, töökogemus täiskasvanuhariduse valdkonnas. Omab </w:t>
      </w:r>
      <w:r w:rsidR="005075B0">
        <w:rPr>
          <w:bCs/>
        </w:rPr>
        <w:t xml:space="preserve">laiapõhjalisi </w:t>
      </w:r>
      <w:r>
        <w:rPr>
          <w:bCs/>
        </w:rPr>
        <w:t>teadmisi täiskasvanu</w:t>
      </w:r>
      <w:r w:rsidR="005075B0">
        <w:rPr>
          <w:bCs/>
        </w:rPr>
        <w:t>te hariduse maastikul, ja mitmekesine kogemus erinevate täiskasvatute haridus- ja koolitusprojektide hindamisel. Kandidaadil on teadmised t</w:t>
      </w:r>
      <w:r w:rsidR="005075B0">
        <w:rPr>
          <w:bCs/>
        </w:rPr>
        <w:t>ööturuteemade</w:t>
      </w:r>
      <w:r w:rsidR="005075B0">
        <w:rPr>
          <w:bCs/>
        </w:rPr>
        <w:t>st</w:t>
      </w:r>
      <w:r w:rsidR="005075B0">
        <w:rPr>
          <w:bCs/>
        </w:rPr>
        <w:t>.</w:t>
      </w:r>
    </w:p>
    <w:p w14:paraId="79E7A474" w14:textId="1C3283C3" w:rsidR="00642B24" w:rsidRDefault="00642B24" w:rsidP="00C66D6F">
      <w:pPr>
        <w:pStyle w:val="Loendilik"/>
        <w:spacing w:before="100" w:beforeAutospacing="1"/>
        <w:rPr>
          <w:bCs/>
        </w:rPr>
      </w:pPr>
      <w:r>
        <w:rPr>
          <w:bCs/>
        </w:rPr>
        <w:t>Kandidaat kvalifitseerub.</w:t>
      </w:r>
    </w:p>
    <w:p w14:paraId="7E664696" w14:textId="77777777" w:rsidR="00C66D6F" w:rsidRDefault="00C66D6F" w:rsidP="00C66D6F">
      <w:pPr>
        <w:pStyle w:val="Loendilik"/>
        <w:spacing w:before="100" w:beforeAutospacing="1"/>
        <w:rPr>
          <w:bCs/>
        </w:rPr>
      </w:pPr>
    </w:p>
    <w:p w14:paraId="3B20BC82" w14:textId="4D99433F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Inge Oopkaup</w:t>
      </w:r>
    </w:p>
    <w:p w14:paraId="3E02F3BC" w14:textId="2B4E4014" w:rsidR="003079DF" w:rsidRDefault="005075B0" w:rsidP="003079DF">
      <w:pPr>
        <w:pStyle w:val="Loendilik"/>
        <w:spacing w:before="100" w:beforeAutospacing="1"/>
        <w:rPr>
          <w:bCs/>
        </w:rPr>
      </w:pPr>
      <w:r>
        <w:rPr>
          <w:bCs/>
        </w:rPr>
        <w:t>Kandidaadil ei ole nõutud erialast kõrgharidus</w:t>
      </w:r>
      <w:r>
        <w:rPr>
          <w:bCs/>
        </w:rPr>
        <w:t xml:space="preserve">, omandatud kõrgharidus majandusteadustes rahandus ja krediit. Töökogemus </w:t>
      </w:r>
      <w:proofErr w:type="spellStart"/>
      <w:r>
        <w:rPr>
          <w:bCs/>
        </w:rPr>
        <w:t>HTMis</w:t>
      </w:r>
      <w:proofErr w:type="spellEnd"/>
      <w:r>
        <w:rPr>
          <w:bCs/>
        </w:rPr>
        <w:t>, välisvahendite valdkonna</w:t>
      </w:r>
      <w:r w:rsidR="003079DF">
        <w:rPr>
          <w:bCs/>
        </w:rPr>
        <w:t xml:space="preserve"> juhtimine </w:t>
      </w:r>
      <w:r>
        <w:rPr>
          <w:bCs/>
        </w:rPr>
        <w:t>s</w:t>
      </w:r>
      <w:r w:rsidR="003079DF">
        <w:rPr>
          <w:bCs/>
        </w:rPr>
        <w:t>h administreerimine ja rakendamise korraldamine, EL struktuuritoetuste administreerimine. Projektide hindamise kogemus ja t</w:t>
      </w:r>
      <w:r w:rsidR="003079DF">
        <w:rPr>
          <w:bCs/>
        </w:rPr>
        <w:t xml:space="preserve">ööturuteemade </w:t>
      </w:r>
      <w:r w:rsidR="003079DF">
        <w:rPr>
          <w:bCs/>
        </w:rPr>
        <w:t>ning</w:t>
      </w:r>
      <w:r w:rsidR="003079DF">
        <w:rPr>
          <w:bCs/>
        </w:rPr>
        <w:t xml:space="preserve"> töötururiskigruppidega kogemus puudub.</w:t>
      </w:r>
    </w:p>
    <w:p w14:paraId="1E3695E7" w14:textId="77777777" w:rsidR="00C66D6F" w:rsidRDefault="00C66D6F" w:rsidP="00C66D6F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Kandidaat ei vasta nõuetele ja ei kvalifitseeru. </w:t>
      </w:r>
    </w:p>
    <w:p w14:paraId="389808B1" w14:textId="77777777" w:rsidR="00C66D6F" w:rsidRDefault="00C66D6F" w:rsidP="00C66D6F">
      <w:pPr>
        <w:pStyle w:val="Loendilik"/>
        <w:spacing w:before="100" w:beforeAutospacing="1"/>
        <w:rPr>
          <w:bCs/>
        </w:rPr>
      </w:pPr>
    </w:p>
    <w:p w14:paraId="71EC8B7C" w14:textId="74C744E8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 xml:space="preserve">Ragne </w:t>
      </w:r>
      <w:proofErr w:type="spellStart"/>
      <w:r>
        <w:rPr>
          <w:bCs/>
        </w:rPr>
        <w:t>Hoff</w:t>
      </w:r>
      <w:proofErr w:type="spellEnd"/>
    </w:p>
    <w:p w14:paraId="678AEF67" w14:textId="77777777" w:rsidR="00777858" w:rsidRDefault="00352AA4" w:rsidP="00777858">
      <w:pPr>
        <w:pStyle w:val="Default"/>
        <w:ind w:left="708"/>
      </w:pPr>
      <w:r>
        <w:rPr>
          <w:bCs/>
        </w:rPr>
        <w:t xml:space="preserve">Kandidaadil ei ole nõutud erialast kõrgharidus, omandatud kõrgharidus majandusteadustes rahandus ja krediit. Töökogemus </w:t>
      </w:r>
      <w:proofErr w:type="spellStart"/>
      <w:r>
        <w:rPr>
          <w:bCs/>
        </w:rPr>
        <w:t>HTMis</w:t>
      </w:r>
      <w:proofErr w:type="spellEnd"/>
      <w:r>
        <w:rPr>
          <w:bCs/>
        </w:rPr>
        <w:t xml:space="preserve">, välisvahendite </w:t>
      </w:r>
      <w:r>
        <w:rPr>
          <w:bCs/>
        </w:rPr>
        <w:t>planeerimine ja v</w:t>
      </w:r>
      <w:r w:rsidRPr="00352AA4">
        <w:rPr>
          <w:bCs/>
        </w:rPr>
        <w:t xml:space="preserve">arasem kogemus </w:t>
      </w:r>
      <w:proofErr w:type="spellStart"/>
      <w:r w:rsidRPr="00352AA4">
        <w:rPr>
          <w:bCs/>
        </w:rPr>
        <w:t>SoMs</w:t>
      </w:r>
      <w:proofErr w:type="spellEnd"/>
      <w:r w:rsidRPr="00352AA4">
        <w:t xml:space="preserve"> </w:t>
      </w:r>
      <w:r w:rsidRPr="00352AA4">
        <w:t>välisvahendite planeerimine</w:t>
      </w:r>
      <w:r w:rsidRPr="00352AA4">
        <w:rPr>
          <w:bCs/>
        </w:rPr>
        <w:t xml:space="preserve"> t</w:t>
      </w:r>
      <w:r w:rsidRPr="00352AA4">
        <w:t xml:space="preserve">öö-, sotsiaal- ja tervishoiu valdkonna poliitikate </w:t>
      </w:r>
      <w:r>
        <w:t>valdkonnas</w:t>
      </w:r>
      <w:r w:rsidRPr="00352AA4">
        <w:t xml:space="preserve">. </w:t>
      </w:r>
      <w:r>
        <w:rPr>
          <w:bCs/>
        </w:rPr>
        <w:t>Seos t</w:t>
      </w:r>
      <w:r w:rsidRPr="00352AA4">
        <w:rPr>
          <w:bCs/>
        </w:rPr>
        <w:t>ööturuteemade ning töötururiskigruppidega</w:t>
      </w:r>
      <w:r w:rsidRPr="00352AA4">
        <w:t xml:space="preserve"> </w:t>
      </w:r>
      <w:r>
        <w:t>on k</w:t>
      </w:r>
      <w:r w:rsidRPr="00352AA4">
        <w:t>audne</w:t>
      </w:r>
      <w:r>
        <w:t xml:space="preserve">. </w:t>
      </w:r>
    </w:p>
    <w:p w14:paraId="29EA13D7" w14:textId="59216DDE" w:rsidR="00642B24" w:rsidRDefault="00642B24" w:rsidP="00777858">
      <w:pPr>
        <w:pStyle w:val="Default"/>
        <w:ind w:left="708"/>
        <w:rPr>
          <w:bCs/>
        </w:rPr>
      </w:pPr>
      <w:r>
        <w:rPr>
          <w:bCs/>
        </w:rPr>
        <w:t xml:space="preserve">Kandidaat ei vasta </w:t>
      </w:r>
      <w:r w:rsidR="0019629A">
        <w:rPr>
          <w:bCs/>
        </w:rPr>
        <w:t xml:space="preserve">kõikidele </w:t>
      </w:r>
      <w:r>
        <w:rPr>
          <w:bCs/>
        </w:rPr>
        <w:t xml:space="preserve">nõuetele ja ei kvalifitseeru. </w:t>
      </w:r>
    </w:p>
    <w:p w14:paraId="0C47160A" w14:textId="50D7EC21" w:rsidR="00C66D6F" w:rsidRDefault="00FD49EC" w:rsidP="00C66D6F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Anu Hall</w:t>
      </w:r>
    </w:p>
    <w:p w14:paraId="068A941F" w14:textId="04E0A869" w:rsidR="00777858" w:rsidRDefault="00777858" w:rsidP="00777858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Kandidaadil on </w:t>
      </w:r>
      <w:r>
        <w:rPr>
          <w:bCs/>
        </w:rPr>
        <w:t>sotsiaaltöö rakenduslik</w:t>
      </w:r>
      <w:r>
        <w:rPr>
          <w:bCs/>
        </w:rPr>
        <w:t xml:space="preserve"> kõrgharidus, töökogemus kitsalt sotsiaalhoolekande valdkonnas.  </w:t>
      </w:r>
      <w:r>
        <w:rPr>
          <w:bCs/>
        </w:rPr>
        <w:t xml:space="preserve">Projektide hindamise kogemus puudub. </w:t>
      </w:r>
      <w:r>
        <w:rPr>
          <w:bCs/>
        </w:rPr>
        <w:t>Tööturuteemade ja töötururiskigruppidega kogemus puudub.</w:t>
      </w:r>
    </w:p>
    <w:p w14:paraId="3E704950" w14:textId="7D2DB37F" w:rsidR="00C66D6F" w:rsidRDefault="00C66D6F" w:rsidP="00C66D6F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Kandidaat ei vasta </w:t>
      </w:r>
      <w:r w:rsidR="00BD3517">
        <w:rPr>
          <w:bCs/>
        </w:rPr>
        <w:t xml:space="preserve">kõikidele </w:t>
      </w:r>
      <w:r>
        <w:rPr>
          <w:bCs/>
        </w:rPr>
        <w:t xml:space="preserve">nõuetele ja ei kvalifitseeru. </w:t>
      </w:r>
    </w:p>
    <w:p w14:paraId="7C009C12" w14:textId="77777777" w:rsidR="00C66D6F" w:rsidRPr="00C66D6F" w:rsidRDefault="00C66D6F" w:rsidP="00C66D6F">
      <w:pPr>
        <w:pStyle w:val="Loendilik"/>
        <w:spacing w:before="100" w:beforeAutospacing="1"/>
        <w:rPr>
          <w:bCs/>
        </w:rPr>
      </w:pPr>
    </w:p>
    <w:p w14:paraId="6D006FDC" w14:textId="33C6B2CD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Helbe Saksakulm</w:t>
      </w:r>
    </w:p>
    <w:p w14:paraId="68C61F3D" w14:textId="54ECA491" w:rsidR="00777858" w:rsidRDefault="00777858" w:rsidP="00777858">
      <w:pPr>
        <w:pStyle w:val="Loendilik"/>
        <w:spacing w:before="100" w:beforeAutospacing="1"/>
        <w:rPr>
          <w:bCs/>
        </w:rPr>
      </w:pPr>
      <w:r>
        <w:rPr>
          <w:bCs/>
        </w:rPr>
        <w:lastRenderedPageBreak/>
        <w:t>Kandidaadil on sotsiaaltöö kõrgharidus</w:t>
      </w:r>
      <w:r>
        <w:rPr>
          <w:bCs/>
        </w:rPr>
        <w:t xml:space="preserve">, </w:t>
      </w:r>
      <w:r>
        <w:rPr>
          <w:bCs/>
        </w:rPr>
        <w:t>töökogemus kitsalt sotsiaalhoolekande valdkonnas</w:t>
      </w:r>
      <w:r>
        <w:rPr>
          <w:bCs/>
        </w:rPr>
        <w:t xml:space="preserve">. </w:t>
      </w:r>
      <w:r>
        <w:rPr>
          <w:bCs/>
        </w:rPr>
        <w:t xml:space="preserve">Projektide hindamise kogemus puudub. Tööturuteemade ja töötururiskigruppidega </w:t>
      </w:r>
      <w:r>
        <w:rPr>
          <w:bCs/>
        </w:rPr>
        <w:t xml:space="preserve">seotud </w:t>
      </w:r>
      <w:r>
        <w:rPr>
          <w:bCs/>
        </w:rPr>
        <w:t>kogemus puudub.</w:t>
      </w:r>
    </w:p>
    <w:p w14:paraId="24EF298F" w14:textId="21234F33" w:rsidR="00C66D6F" w:rsidRDefault="00C66D6F" w:rsidP="00C66D6F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Kandidaat ei vasta </w:t>
      </w:r>
      <w:r w:rsidR="00BD3517">
        <w:rPr>
          <w:bCs/>
        </w:rPr>
        <w:t xml:space="preserve">kõikidele </w:t>
      </w:r>
      <w:r>
        <w:rPr>
          <w:bCs/>
        </w:rPr>
        <w:t xml:space="preserve">nõuetele ja ei kvalifitseeru. </w:t>
      </w:r>
    </w:p>
    <w:p w14:paraId="062A6EF4" w14:textId="77777777" w:rsidR="00C66D6F" w:rsidRDefault="00C66D6F" w:rsidP="00C66D6F">
      <w:pPr>
        <w:pStyle w:val="Loendilik"/>
        <w:spacing w:before="100" w:beforeAutospacing="1"/>
        <w:rPr>
          <w:bCs/>
        </w:rPr>
      </w:pPr>
    </w:p>
    <w:p w14:paraId="44D02E47" w14:textId="1BAB68AD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Katrin Kalda</w:t>
      </w:r>
    </w:p>
    <w:p w14:paraId="1B91873D" w14:textId="00AB54EF" w:rsidR="00890D7E" w:rsidRDefault="00777858" w:rsidP="00890D7E">
      <w:pPr>
        <w:pStyle w:val="Loendilik"/>
        <w:spacing w:before="100" w:beforeAutospacing="1"/>
        <w:rPr>
          <w:bCs/>
        </w:rPr>
      </w:pPr>
      <w:r>
        <w:rPr>
          <w:bCs/>
        </w:rPr>
        <w:t xml:space="preserve">Kandidaadil on sotsiaaltöö kõrgharidus, omab töökogemust </w:t>
      </w:r>
      <w:r w:rsidR="00890D7E">
        <w:rPr>
          <w:bCs/>
        </w:rPr>
        <w:t>Töötukassa</w:t>
      </w:r>
      <w:r>
        <w:rPr>
          <w:bCs/>
        </w:rPr>
        <w:t xml:space="preserve"> juhtumikorraldajana </w:t>
      </w:r>
      <w:r w:rsidR="00890D7E">
        <w:rPr>
          <w:bCs/>
        </w:rPr>
        <w:t xml:space="preserve"> ja </w:t>
      </w:r>
      <w:r>
        <w:rPr>
          <w:bCs/>
        </w:rPr>
        <w:t>KOV sostiaalkonsultandina</w:t>
      </w:r>
      <w:r w:rsidR="00890D7E">
        <w:rPr>
          <w:bCs/>
        </w:rPr>
        <w:t xml:space="preserve">. </w:t>
      </w:r>
      <w:r>
        <w:rPr>
          <w:bCs/>
        </w:rPr>
        <w:t xml:space="preserve">Hinnanud KOV </w:t>
      </w:r>
      <w:r w:rsidR="00795A4A">
        <w:rPr>
          <w:bCs/>
        </w:rPr>
        <w:t>taotlusi, sisuga sotsiaalhoolekanne. Kogemus t</w:t>
      </w:r>
      <w:r w:rsidR="00795A4A">
        <w:rPr>
          <w:bCs/>
        </w:rPr>
        <w:t>ööturuteemade ja töötururiskigruppidega</w:t>
      </w:r>
      <w:r w:rsidR="00795A4A">
        <w:rPr>
          <w:bCs/>
        </w:rPr>
        <w:t xml:space="preserve"> olemas.</w:t>
      </w:r>
    </w:p>
    <w:p w14:paraId="7B52211A" w14:textId="7206F1A3" w:rsidR="00890D7E" w:rsidRDefault="00890D7E" w:rsidP="00890D7E">
      <w:pPr>
        <w:pStyle w:val="Loendilik"/>
        <w:spacing w:before="100" w:beforeAutospacing="1"/>
      </w:pPr>
      <w:r>
        <w:t>Kandidaat kvalifitseerub</w:t>
      </w:r>
    </w:p>
    <w:p w14:paraId="7076E264" w14:textId="77777777" w:rsidR="00890D7E" w:rsidRPr="00890D7E" w:rsidRDefault="00890D7E" w:rsidP="00890D7E">
      <w:pPr>
        <w:pStyle w:val="Loendilik"/>
        <w:spacing w:before="100" w:beforeAutospacing="1"/>
        <w:rPr>
          <w:bCs/>
        </w:rPr>
      </w:pPr>
    </w:p>
    <w:p w14:paraId="018C2E3E" w14:textId="728A7A26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Kätlin Sarapuu</w:t>
      </w:r>
      <w:r w:rsidR="00DE14E6">
        <w:rPr>
          <w:bCs/>
        </w:rPr>
        <w:t xml:space="preserve"> </w:t>
      </w:r>
    </w:p>
    <w:p w14:paraId="4D80F2C6" w14:textId="69FF492B" w:rsidR="00890D7E" w:rsidRDefault="00890D7E" w:rsidP="00890D7E">
      <w:pPr>
        <w:pStyle w:val="Loendilik"/>
      </w:pPr>
      <w:r>
        <w:t>Kandidaadi</w:t>
      </w:r>
      <w:r w:rsidR="00731D0A">
        <w:t>l</w:t>
      </w:r>
      <w:r>
        <w:t xml:space="preserve"> </w:t>
      </w:r>
      <w:r w:rsidR="00795A4A">
        <w:t xml:space="preserve">on sotsiaaltöö kõrgharidus, </w:t>
      </w:r>
      <w:r w:rsidR="00795A4A">
        <w:rPr>
          <w:bCs/>
        </w:rPr>
        <w:t>omab töökogemust Töötukassa juhtumikorraldajana</w:t>
      </w:r>
      <w:r w:rsidR="00795A4A">
        <w:rPr>
          <w:bCs/>
        </w:rPr>
        <w:t xml:space="preserve"> (tööturu riskigruppi kuuluvad töötud) ja SKA KOV sotsiaalteenuste nõustajana</w:t>
      </w:r>
      <w:r>
        <w:t>.</w:t>
      </w:r>
      <w:r w:rsidR="00795A4A">
        <w:t xml:space="preserve"> Projektide hindamise kogemus puudub.</w:t>
      </w:r>
      <w:r w:rsidR="00795A4A" w:rsidRPr="00795A4A">
        <w:rPr>
          <w:bCs/>
        </w:rPr>
        <w:t xml:space="preserve"> </w:t>
      </w:r>
      <w:r w:rsidR="00795A4A">
        <w:rPr>
          <w:bCs/>
        </w:rPr>
        <w:t>Kogemus tööturuteemade ja töötururiskigruppidega olemas.</w:t>
      </w:r>
    </w:p>
    <w:p w14:paraId="36520011" w14:textId="77777777" w:rsidR="007074DD" w:rsidRDefault="007074DD" w:rsidP="007074DD">
      <w:pPr>
        <w:pStyle w:val="Loendilik"/>
        <w:spacing w:before="100" w:beforeAutospacing="1"/>
      </w:pPr>
      <w:r>
        <w:t>Kandidaat kvalifitseerub</w:t>
      </w:r>
    </w:p>
    <w:p w14:paraId="57632E71" w14:textId="77777777" w:rsidR="00890D7E" w:rsidRDefault="00890D7E" w:rsidP="00890D7E">
      <w:pPr>
        <w:pStyle w:val="Loendilik"/>
        <w:spacing w:before="100" w:beforeAutospacing="1"/>
        <w:rPr>
          <w:bCs/>
        </w:rPr>
      </w:pPr>
    </w:p>
    <w:p w14:paraId="79D6A8D5" w14:textId="39CB2B20" w:rsidR="00FD49EC" w:rsidRDefault="00FD49EC" w:rsidP="00FD49EC">
      <w:pPr>
        <w:pStyle w:val="Loendilik"/>
        <w:numPr>
          <w:ilvl w:val="0"/>
          <w:numId w:val="2"/>
        </w:numPr>
        <w:spacing w:before="100" w:beforeAutospacing="1"/>
        <w:rPr>
          <w:bCs/>
        </w:rPr>
      </w:pPr>
      <w:r>
        <w:rPr>
          <w:bCs/>
        </w:rPr>
        <w:t>Elo Allemann</w:t>
      </w:r>
    </w:p>
    <w:p w14:paraId="2592CA86" w14:textId="1D08E491" w:rsidR="00C64F97" w:rsidRDefault="00890D7E" w:rsidP="00C64F97">
      <w:pPr>
        <w:pStyle w:val="Loendilik"/>
      </w:pPr>
      <w:r>
        <w:t xml:space="preserve">Kandidaadi </w:t>
      </w:r>
      <w:r w:rsidR="00731D0A">
        <w:t>on kõrgharidus</w:t>
      </w:r>
      <w:r w:rsidR="00731D0A">
        <w:t xml:space="preserve"> sotsiaalpedagoogikas, omab töökogemust </w:t>
      </w:r>
      <w:proofErr w:type="spellStart"/>
      <w:r w:rsidR="00731D0A">
        <w:t>HARNOs</w:t>
      </w:r>
      <w:proofErr w:type="spellEnd"/>
      <w:r w:rsidR="00731D0A">
        <w:t xml:space="preserve"> ja </w:t>
      </w:r>
      <w:proofErr w:type="spellStart"/>
      <w:r w:rsidR="00731D0A">
        <w:t>HITSAs</w:t>
      </w:r>
      <w:proofErr w:type="spellEnd"/>
      <w:r w:rsidR="00731D0A">
        <w:t xml:space="preserve"> täiskasvanute IT-õpet toetavates programmides sh digipädevus ja kutsehariduse arendamine. O</w:t>
      </w:r>
      <w:r>
        <w:t xml:space="preserve">tsene </w:t>
      </w:r>
      <w:r w:rsidR="00731D0A">
        <w:t xml:space="preserve">kogemus </w:t>
      </w:r>
      <w:r>
        <w:t>tööturu</w:t>
      </w:r>
      <w:r w:rsidR="00731D0A">
        <w:t xml:space="preserve">ga puudub, kuid läbi </w:t>
      </w:r>
      <w:r w:rsidR="00731D0A">
        <w:t>IT-õpet toetavate programmide</w:t>
      </w:r>
      <w:r w:rsidR="00731D0A">
        <w:t xml:space="preserve">, </w:t>
      </w:r>
      <w:r w:rsidR="00731D0A">
        <w:t>digipädevus</w:t>
      </w:r>
      <w:r w:rsidR="00731D0A">
        <w:t>e</w:t>
      </w:r>
      <w:r w:rsidR="00731D0A">
        <w:t xml:space="preserve"> ja kutsehariduse arendami</w:t>
      </w:r>
      <w:r w:rsidR="00731D0A">
        <w:t>s</w:t>
      </w:r>
      <w:r w:rsidR="00731D0A">
        <w:t>e</w:t>
      </w:r>
      <w:r w:rsidR="00731D0A">
        <w:t xml:space="preserve"> omab kogemust. Omab </w:t>
      </w:r>
      <w:r w:rsidR="007C60B7">
        <w:t xml:space="preserve">pikaajalist </w:t>
      </w:r>
      <w:r w:rsidR="00731D0A">
        <w:t xml:space="preserve">kogemust </w:t>
      </w:r>
      <w:r w:rsidR="00C64F97">
        <w:t xml:space="preserve"> </w:t>
      </w:r>
      <w:r w:rsidR="007C60B7">
        <w:t xml:space="preserve">projektitaotluste hindamisel sh koostöös </w:t>
      </w:r>
      <w:proofErr w:type="spellStart"/>
      <w:r w:rsidR="007C60B7">
        <w:t>SoM</w:t>
      </w:r>
      <w:proofErr w:type="spellEnd"/>
      <w:r w:rsidR="007C60B7">
        <w:t xml:space="preserve"> tööhõive poolega</w:t>
      </w:r>
      <w:r w:rsidR="00C64F97">
        <w:t xml:space="preserve">. </w:t>
      </w:r>
    </w:p>
    <w:p w14:paraId="03C4F558" w14:textId="5EF164DD" w:rsidR="007074DD" w:rsidRPr="003F0353" w:rsidRDefault="003F0353" w:rsidP="003F0353">
      <w:pPr>
        <w:pStyle w:val="Loendilik"/>
        <w:spacing w:before="100" w:beforeAutospacing="1"/>
      </w:pPr>
      <w:r>
        <w:t>Kandidaat kvalifitseerub</w:t>
      </w:r>
      <w:r w:rsidR="007074DD" w:rsidRPr="003F0353">
        <w:rPr>
          <w:bCs/>
        </w:rPr>
        <w:t xml:space="preserve">. </w:t>
      </w:r>
    </w:p>
    <w:p w14:paraId="2E5DAF58" w14:textId="77777777" w:rsidR="00890D7E" w:rsidRDefault="00890D7E" w:rsidP="00890D7E">
      <w:pPr>
        <w:pStyle w:val="Loendilik"/>
        <w:spacing w:before="100" w:beforeAutospacing="1"/>
        <w:rPr>
          <w:bCs/>
        </w:rPr>
      </w:pPr>
    </w:p>
    <w:p w14:paraId="437543BD" w14:textId="77777777" w:rsidR="00890D7E" w:rsidRPr="0037000A" w:rsidRDefault="00890D7E" w:rsidP="00890D7E">
      <w:pPr>
        <w:pStyle w:val="Loendilik"/>
        <w:spacing w:before="100" w:beforeAutospacing="1"/>
        <w:rPr>
          <w:bCs/>
        </w:rPr>
      </w:pPr>
    </w:p>
    <w:p w14:paraId="3B17E8F1" w14:textId="77777777" w:rsidR="00FD49EC" w:rsidRPr="00AC0B7D" w:rsidRDefault="00FD49EC" w:rsidP="00FD49E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1F504AC8" w14:textId="77777777" w:rsidR="00FD49EC" w:rsidRPr="00851C82" w:rsidRDefault="00FD49EC" w:rsidP="00FD49E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851C82">
        <w:rPr>
          <w:rFonts w:ascii="Times New Roman" w:hAnsi="Times New Roman"/>
          <w:b/>
          <w:sz w:val="24"/>
          <w:szCs w:val="24"/>
          <w:lang w:eastAsia="et-EE"/>
        </w:rPr>
        <w:t>OTSUSTATI:</w:t>
      </w:r>
    </w:p>
    <w:p w14:paraId="66519D57" w14:textId="77777777" w:rsidR="00FD49EC" w:rsidRDefault="00FD49EC" w:rsidP="00FD49EC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640E05C5" w14:textId="77777777" w:rsidR="00FD49EC" w:rsidRDefault="00FD49EC" w:rsidP="00FD49EC">
      <w:pPr>
        <w:pStyle w:val="Loendilik"/>
        <w:numPr>
          <w:ilvl w:val="1"/>
          <w:numId w:val="1"/>
        </w:numPr>
        <w:jc w:val="both"/>
      </w:pPr>
      <w:r>
        <w:t>Ekspertide valikukomisjoni liikmed otsustasid peale kandidaatide ankeetide läbi vaatamist.</w:t>
      </w:r>
    </w:p>
    <w:p w14:paraId="09003761" w14:textId="77777777" w:rsidR="00FD49EC" w:rsidRDefault="00FD49EC" w:rsidP="00731D0A">
      <w:pPr>
        <w:pStyle w:val="Loendilik"/>
        <w:numPr>
          <w:ilvl w:val="2"/>
          <w:numId w:val="1"/>
        </w:numPr>
        <w:jc w:val="both"/>
      </w:pPr>
      <w:r>
        <w:t>Otsustati e</w:t>
      </w:r>
      <w:r w:rsidRPr="0060149F">
        <w:t>sitada rakendusasutusele kinnitamiseks järgnevad eksperdikandidaadid:</w:t>
      </w:r>
    </w:p>
    <w:p w14:paraId="68592B6C" w14:textId="7D88E359" w:rsidR="00FD49EC" w:rsidRDefault="00FD49EC" w:rsidP="00FD49EC">
      <w:pPr>
        <w:pStyle w:val="Loendilik"/>
        <w:jc w:val="both"/>
        <w:rPr>
          <w:rFonts w:ascii="Helvetica" w:hAnsi="Helvetica" w:cs="Arial"/>
          <w:color w:val="000000"/>
          <w:sz w:val="22"/>
          <w:szCs w:val="22"/>
        </w:rPr>
      </w:pPr>
      <w:r>
        <w:rPr>
          <w:rFonts w:ascii="Helvetica" w:hAnsi="Helvetica" w:cs="Arial"/>
          <w:color w:val="000000"/>
          <w:sz w:val="22"/>
          <w:szCs w:val="22"/>
        </w:rPr>
        <w:t>1)</w:t>
      </w:r>
      <w:r w:rsidR="00642B24">
        <w:rPr>
          <w:rFonts w:ascii="Helvetica" w:hAnsi="Helvetica" w:cs="Arial"/>
          <w:color w:val="000000"/>
          <w:sz w:val="22"/>
          <w:szCs w:val="22"/>
        </w:rPr>
        <w:t xml:space="preserve"> Piret Ahi</w:t>
      </w:r>
    </w:p>
    <w:p w14:paraId="3FE3CE5D" w14:textId="33880536" w:rsidR="00FD49EC" w:rsidRDefault="00FD49EC" w:rsidP="00FD49EC">
      <w:pPr>
        <w:pStyle w:val="Loendilik"/>
        <w:jc w:val="both"/>
        <w:rPr>
          <w:rFonts w:ascii="Helvetica" w:hAnsi="Helvetica" w:cs="Arial"/>
          <w:color w:val="000000"/>
          <w:sz w:val="22"/>
          <w:szCs w:val="22"/>
        </w:rPr>
      </w:pPr>
      <w:r>
        <w:rPr>
          <w:rFonts w:ascii="Helvetica" w:hAnsi="Helvetica" w:cs="Arial"/>
          <w:color w:val="000000"/>
          <w:sz w:val="22"/>
          <w:szCs w:val="22"/>
        </w:rPr>
        <w:t>2)</w:t>
      </w:r>
      <w:r w:rsidR="00642B24" w:rsidRPr="00642B24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642B24">
        <w:rPr>
          <w:rFonts w:ascii="Helvetica" w:hAnsi="Helvetica" w:cs="Arial"/>
          <w:color w:val="000000"/>
          <w:sz w:val="22"/>
          <w:szCs w:val="22"/>
        </w:rPr>
        <w:t>Riina Tallo</w:t>
      </w:r>
    </w:p>
    <w:p w14:paraId="2170907E" w14:textId="16237CD5" w:rsidR="00FD49EC" w:rsidRDefault="00FD49EC" w:rsidP="00FD49EC">
      <w:pPr>
        <w:pStyle w:val="Loendilik"/>
        <w:jc w:val="both"/>
        <w:rPr>
          <w:rFonts w:ascii="Helvetica" w:hAnsi="Helvetica" w:cs="Arial"/>
          <w:color w:val="000000"/>
          <w:sz w:val="22"/>
          <w:szCs w:val="22"/>
        </w:rPr>
      </w:pPr>
      <w:r>
        <w:rPr>
          <w:rFonts w:ascii="Helvetica" w:hAnsi="Helvetica" w:cs="Arial"/>
          <w:color w:val="000000"/>
          <w:sz w:val="22"/>
          <w:szCs w:val="22"/>
        </w:rPr>
        <w:t>3)</w:t>
      </w:r>
      <w:r w:rsidR="00642B24">
        <w:rPr>
          <w:rFonts w:ascii="Helvetica" w:hAnsi="Helvetica" w:cs="Arial"/>
          <w:color w:val="000000"/>
          <w:sz w:val="22"/>
          <w:szCs w:val="22"/>
        </w:rPr>
        <w:t xml:space="preserve"> Natalja </w:t>
      </w:r>
      <w:proofErr w:type="spellStart"/>
      <w:r w:rsidR="00642B24">
        <w:rPr>
          <w:rFonts w:ascii="Helvetica" w:hAnsi="Helvetica" w:cs="Arial"/>
          <w:color w:val="000000"/>
          <w:sz w:val="22"/>
          <w:szCs w:val="22"/>
        </w:rPr>
        <w:t>Omeltsenko</w:t>
      </w:r>
      <w:proofErr w:type="spellEnd"/>
    </w:p>
    <w:p w14:paraId="7663E8EB" w14:textId="6AE32EEB" w:rsidR="00FD49EC" w:rsidRDefault="00FD49EC" w:rsidP="00FD49EC">
      <w:pPr>
        <w:pStyle w:val="Loendilik"/>
        <w:jc w:val="both"/>
        <w:rPr>
          <w:rFonts w:ascii="Helvetica" w:hAnsi="Helvetica" w:cs="Arial"/>
          <w:color w:val="000000"/>
          <w:sz w:val="22"/>
          <w:szCs w:val="22"/>
        </w:rPr>
      </w:pPr>
      <w:r>
        <w:rPr>
          <w:rFonts w:ascii="Helvetica" w:hAnsi="Helvetica" w:cs="Arial"/>
          <w:color w:val="000000"/>
          <w:sz w:val="22"/>
          <w:szCs w:val="22"/>
        </w:rPr>
        <w:t>4)</w:t>
      </w:r>
      <w:r w:rsidR="00642B24">
        <w:rPr>
          <w:rFonts w:ascii="Helvetica" w:hAnsi="Helvetica" w:cs="Arial"/>
          <w:color w:val="000000"/>
          <w:sz w:val="22"/>
          <w:szCs w:val="22"/>
        </w:rPr>
        <w:t xml:space="preserve"> Kairi </w:t>
      </w:r>
      <w:proofErr w:type="spellStart"/>
      <w:r w:rsidR="00642B24">
        <w:rPr>
          <w:rFonts w:ascii="Helvetica" w:hAnsi="Helvetica" w:cs="Arial"/>
          <w:color w:val="000000"/>
          <w:sz w:val="22"/>
          <w:szCs w:val="22"/>
        </w:rPr>
        <w:t>Lõuk</w:t>
      </w:r>
      <w:proofErr w:type="spellEnd"/>
    </w:p>
    <w:p w14:paraId="71EB7395" w14:textId="38A72F07" w:rsidR="00FD49EC" w:rsidRDefault="00FD49EC" w:rsidP="00FD49EC">
      <w:pPr>
        <w:spacing w:after="0"/>
        <w:ind w:firstLine="708"/>
        <w:contextualSpacing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5)</w:t>
      </w:r>
      <w:r w:rsidR="00642B24">
        <w:rPr>
          <w:rFonts w:ascii="Helvetica" w:hAnsi="Helvetica" w:cs="Arial"/>
          <w:color w:val="000000"/>
        </w:rPr>
        <w:t xml:space="preserve"> Katrin Kalda</w:t>
      </w:r>
    </w:p>
    <w:p w14:paraId="00C403CD" w14:textId="57DB31D6" w:rsidR="007074DD" w:rsidRDefault="007074DD" w:rsidP="00FD49EC">
      <w:pPr>
        <w:spacing w:after="0"/>
        <w:ind w:firstLine="708"/>
        <w:contextualSpacing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6) Kätlin Sarapuu </w:t>
      </w:r>
    </w:p>
    <w:p w14:paraId="0F13C459" w14:textId="117DD53D" w:rsidR="00866123" w:rsidRDefault="00866123" w:rsidP="00FD49EC">
      <w:pPr>
        <w:spacing w:after="0"/>
        <w:ind w:firstLine="708"/>
        <w:contextualSpacing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7) Elo Allemann</w:t>
      </w:r>
    </w:p>
    <w:p w14:paraId="06C55945" w14:textId="77777777" w:rsidR="008018F7" w:rsidRPr="00851C82" w:rsidRDefault="008018F7" w:rsidP="008018F7">
      <w:pPr>
        <w:contextualSpacing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5BFE6C21" w14:textId="77777777" w:rsidR="008018F7" w:rsidRDefault="008018F7" w:rsidP="008018F7">
      <w:pPr>
        <w:tabs>
          <w:tab w:val="left" w:pos="2715"/>
        </w:tabs>
        <w:rPr>
          <w:rFonts w:ascii="Times New Roman" w:hAnsi="Times New Roman"/>
          <w:i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4458"/>
      </w:tblGrid>
      <w:tr w:rsidR="008018F7" w14:paraId="4A6F5361" w14:textId="77777777" w:rsidTr="00FF3B63">
        <w:tc>
          <w:tcPr>
            <w:tcW w:w="4457" w:type="dxa"/>
          </w:tcPr>
          <w:p w14:paraId="4A871371" w14:textId="77777777" w:rsidR="008018F7" w:rsidRDefault="008018F7" w:rsidP="008018F7">
            <w:pPr>
              <w:tabs>
                <w:tab w:val="left" w:pos="271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51C82">
              <w:rPr>
                <w:rFonts w:ascii="Times New Roman" w:hAnsi="Times New Roman"/>
                <w:i/>
                <w:sz w:val="24"/>
                <w:szCs w:val="24"/>
              </w:rPr>
              <w:t xml:space="preserve">(allkirjastatud digitaalselt)                                          </w:t>
            </w:r>
          </w:p>
        </w:tc>
        <w:tc>
          <w:tcPr>
            <w:tcW w:w="4458" w:type="dxa"/>
          </w:tcPr>
          <w:p w14:paraId="3B01ADA5" w14:textId="77777777" w:rsidR="008018F7" w:rsidRDefault="008018F7" w:rsidP="008018F7">
            <w:pPr>
              <w:tabs>
                <w:tab w:val="left" w:pos="271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51C82">
              <w:rPr>
                <w:rFonts w:ascii="Times New Roman" w:hAnsi="Times New Roman"/>
                <w:i/>
                <w:sz w:val="24"/>
                <w:szCs w:val="24"/>
              </w:rPr>
              <w:t>(allkirjastatud digitaalselt)</w:t>
            </w:r>
          </w:p>
        </w:tc>
      </w:tr>
      <w:tr w:rsidR="008018F7" w14:paraId="022066C6" w14:textId="77777777" w:rsidTr="00FF3B63">
        <w:tc>
          <w:tcPr>
            <w:tcW w:w="4457" w:type="dxa"/>
          </w:tcPr>
          <w:p w14:paraId="2BDE922C" w14:textId="77777777" w:rsidR="008018F7" w:rsidRDefault="008018F7" w:rsidP="008018F7">
            <w:pPr>
              <w:tabs>
                <w:tab w:val="left" w:pos="271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14:paraId="149A64F9" w14:textId="77777777" w:rsidR="008018F7" w:rsidRDefault="008018F7" w:rsidP="008018F7">
            <w:pPr>
              <w:tabs>
                <w:tab w:val="left" w:pos="271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18F7" w14:paraId="6084CA6B" w14:textId="77777777" w:rsidTr="00FF3B63">
        <w:tc>
          <w:tcPr>
            <w:tcW w:w="4457" w:type="dxa"/>
          </w:tcPr>
          <w:p w14:paraId="301363E4" w14:textId="72528E7F" w:rsidR="008018F7" w:rsidRDefault="008018F7" w:rsidP="008018F7">
            <w:pPr>
              <w:tabs>
                <w:tab w:val="left" w:pos="271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51C8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4C65">
              <w:rPr>
                <w:rFonts w:ascii="Times New Roman" w:hAnsi="Times New Roman"/>
                <w:sz w:val="24"/>
                <w:szCs w:val="24"/>
              </w:rPr>
              <w:instrText xml:space="preserve"> delta_signerName  \* MERGEFORMAT</w:instrText>
            </w:r>
            <w:r w:rsidRPr="00851C8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proofErr w:type="spellStart"/>
            <w:r w:rsidR="00454C65">
              <w:rPr>
                <w:rFonts w:ascii="Times New Roman" w:hAnsi="Times New Roman"/>
                <w:sz w:val="24"/>
                <w:szCs w:val="24"/>
              </w:rPr>
              <w:t>Helge-Ülle</w:t>
            </w:r>
            <w:proofErr w:type="spellEnd"/>
            <w:r w:rsidR="00454C65">
              <w:rPr>
                <w:rFonts w:ascii="Times New Roman" w:hAnsi="Times New Roman"/>
                <w:sz w:val="24"/>
                <w:szCs w:val="24"/>
              </w:rPr>
              <w:t xml:space="preserve"> Luide</w:t>
            </w:r>
            <w:r w:rsidRPr="00851C8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458" w:type="dxa"/>
          </w:tcPr>
          <w:p w14:paraId="72EBF0E1" w14:textId="5EE79D86" w:rsidR="008018F7" w:rsidRDefault="008018F7" w:rsidP="008018F7">
            <w:pPr>
              <w:tabs>
                <w:tab w:val="left" w:pos="271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4C65">
              <w:rPr>
                <w:rFonts w:ascii="Times New Roman" w:hAnsi="Times New Roman"/>
                <w:sz w:val="24"/>
                <w:szCs w:val="24"/>
              </w:rPr>
              <w:instrText xml:space="preserve"> delta_ownerName  \* MERGEFORMAT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4C65">
              <w:rPr>
                <w:rFonts w:ascii="Times New Roman" w:hAnsi="Times New Roman"/>
                <w:sz w:val="24"/>
                <w:szCs w:val="24"/>
              </w:rPr>
              <w:t>Kaili Taalmann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018F7" w14:paraId="6070054E" w14:textId="77777777" w:rsidTr="00FF3B63">
        <w:tc>
          <w:tcPr>
            <w:tcW w:w="4457" w:type="dxa"/>
          </w:tcPr>
          <w:p w14:paraId="61564D40" w14:textId="0433612F" w:rsidR="008018F7" w:rsidRDefault="008018F7" w:rsidP="008018F7">
            <w:pPr>
              <w:tabs>
                <w:tab w:val="left" w:pos="271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51C8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4C65">
              <w:rPr>
                <w:rFonts w:ascii="Times New Roman" w:hAnsi="Times New Roman"/>
                <w:sz w:val="24"/>
                <w:szCs w:val="24"/>
              </w:rPr>
              <w:instrText xml:space="preserve"> delta_signerJobTitle  \* MERGEFORMAT</w:instrText>
            </w:r>
            <w:r w:rsidRPr="00851C8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4C65">
              <w:rPr>
                <w:rFonts w:ascii="Times New Roman" w:hAnsi="Times New Roman"/>
                <w:sz w:val="24"/>
                <w:szCs w:val="24"/>
              </w:rPr>
              <w:t>talituse juhataja</w:t>
            </w:r>
            <w:r w:rsidRPr="00851C8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458" w:type="dxa"/>
          </w:tcPr>
          <w:p w14:paraId="46DE7D0C" w14:textId="794DE3B4" w:rsidR="008018F7" w:rsidRPr="004F7FCF" w:rsidRDefault="004F7FCF" w:rsidP="008018F7">
            <w:pPr>
              <w:tabs>
                <w:tab w:val="left" w:pos="271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fldChar w:fldCharType="begin"/>
            </w:r>
            <w:r w:rsidR="00454C65">
              <w:rPr>
                <w:rFonts w:ascii="Times New Roman" w:hAnsi="Times New Roman"/>
                <w:iCs/>
                <w:sz w:val="24"/>
                <w:szCs w:val="24"/>
              </w:rPr>
              <w:instrText xml:space="preserve"> delta_ownerJobTitle  \* MERGEFORMAT</w:instrText>
            </w:r>
            <w:r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="00454C65">
              <w:rPr>
                <w:rFonts w:ascii="Times New Roman" w:hAnsi="Times New Roman"/>
                <w:iCs/>
                <w:sz w:val="24"/>
                <w:szCs w:val="24"/>
              </w:rPr>
              <w:t>infospetsialist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8018F7" w14:paraId="7BED04D4" w14:textId="77777777" w:rsidTr="00FF3B63">
        <w:tc>
          <w:tcPr>
            <w:tcW w:w="4457" w:type="dxa"/>
          </w:tcPr>
          <w:p w14:paraId="44887A45" w14:textId="4F73D7A0" w:rsidR="008018F7" w:rsidRDefault="00795A4A" w:rsidP="008018F7">
            <w:pPr>
              <w:tabs>
                <w:tab w:val="left" w:pos="271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k</w:t>
            </w:r>
            <w:r w:rsidR="008018F7" w:rsidRPr="00851C82">
              <w:rPr>
                <w:rFonts w:ascii="Times New Roman" w:hAnsi="Times New Roman"/>
                <w:sz w:val="24"/>
                <w:szCs w:val="24"/>
                <w:lang w:eastAsia="et-EE"/>
              </w:rPr>
              <w:t>oosoleku juhataja</w:t>
            </w:r>
            <w:r w:rsidR="008018F7" w:rsidRPr="00851C82">
              <w:rPr>
                <w:rFonts w:ascii="Times New Roman" w:hAnsi="Times New Roman"/>
                <w:sz w:val="24"/>
                <w:szCs w:val="24"/>
                <w:lang w:eastAsia="et-EE"/>
              </w:rPr>
              <w:tab/>
            </w:r>
          </w:p>
        </w:tc>
        <w:tc>
          <w:tcPr>
            <w:tcW w:w="4458" w:type="dxa"/>
          </w:tcPr>
          <w:p w14:paraId="42C78959" w14:textId="77777777" w:rsidR="008018F7" w:rsidRDefault="008018F7" w:rsidP="008018F7">
            <w:pPr>
              <w:tabs>
                <w:tab w:val="left" w:pos="271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51C82">
              <w:rPr>
                <w:rFonts w:ascii="Times New Roman" w:hAnsi="Times New Roman"/>
                <w:sz w:val="24"/>
                <w:szCs w:val="24"/>
                <w:lang w:eastAsia="et-EE"/>
              </w:rPr>
              <w:t>Protokollija</w:t>
            </w:r>
          </w:p>
        </w:tc>
      </w:tr>
    </w:tbl>
    <w:p w14:paraId="4EDF2FA0" w14:textId="79AA3514" w:rsidR="008018F7" w:rsidRDefault="008018F7" w:rsidP="004F7FCF">
      <w:pPr>
        <w:tabs>
          <w:tab w:val="left" w:pos="2715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11C33622" w14:textId="77777777" w:rsidR="00731D0A" w:rsidRDefault="00731D0A" w:rsidP="004F7FCF">
      <w:pPr>
        <w:tabs>
          <w:tab w:val="left" w:pos="2715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6332FBA4" w14:textId="2CA623C8" w:rsidR="008018F7" w:rsidRPr="00731D0A" w:rsidRDefault="00795A4A" w:rsidP="004F7FCF">
      <w:pPr>
        <w:tabs>
          <w:tab w:val="left" w:pos="2715"/>
        </w:tabs>
        <w:spacing w:after="0"/>
        <w:rPr>
          <w:rFonts w:ascii="Times New Roman" w:hAnsi="Times New Roman"/>
          <w:iCs/>
          <w:sz w:val="24"/>
          <w:szCs w:val="24"/>
        </w:rPr>
      </w:pPr>
      <w:r w:rsidRPr="00731D0A">
        <w:rPr>
          <w:rFonts w:ascii="Times New Roman" w:hAnsi="Times New Roman"/>
          <w:iCs/>
          <w:sz w:val="24"/>
          <w:szCs w:val="24"/>
        </w:rPr>
        <w:t>Tiina Sams</w:t>
      </w:r>
      <w:r w:rsidRPr="00731D0A">
        <w:rPr>
          <w:rFonts w:ascii="Times New Roman" w:hAnsi="Times New Roman"/>
          <w:iCs/>
          <w:sz w:val="24"/>
          <w:szCs w:val="24"/>
        </w:rPr>
        <w:tab/>
      </w:r>
      <w:r w:rsidRPr="00731D0A">
        <w:rPr>
          <w:rFonts w:ascii="Times New Roman" w:hAnsi="Times New Roman"/>
          <w:iCs/>
          <w:sz w:val="24"/>
          <w:szCs w:val="24"/>
        </w:rPr>
        <w:tab/>
      </w:r>
      <w:r w:rsidRPr="00731D0A">
        <w:rPr>
          <w:rFonts w:ascii="Times New Roman" w:hAnsi="Times New Roman"/>
          <w:iCs/>
          <w:sz w:val="24"/>
          <w:szCs w:val="24"/>
        </w:rPr>
        <w:tab/>
        <w:t xml:space="preserve">                 Anna-Liina Väkram</w:t>
      </w:r>
    </w:p>
    <w:p w14:paraId="6311CD66" w14:textId="372599E7" w:rsidR="00795A4A" w:rsidRPr="00731D0A" w:rsidRDefault="00795A4A" w:rsidP="004F7FCF">
      <w:pPr>
        <w:tabs>
          <w:tab w:val="left" w:pos="2715"/>
        </w:tabs>
        <w:spacing w:after="0"/>
        <w:rPr>
          <w:rFonts w:ascii="Times New Roman" w:hAnsi="Times New Roman"/>
          <w:iCs/>
          <w:sz w:val="24"/>
          <w:szCs w:val="24"/>
        </w:rPr>
      </w:pPr>
      <w:r w:rsidRPr="00731D0A">
        <w:rPr>
          <w:rFonts w:ascii="Times New Roman" w:hAnsi="Times New Roman"/>
          <w:iCs/>
          <w:sz w:val="24"/>
          <w:szCs w:val="24"/>
        </w:rPr>
        <w:t>TRO juhataja</w:t>
      </w:r>
      <w:r w:rsidRPr="00731D0A">
        <w:rPr>
          <w:rFonts w:ascii="Times New Roman" w:hAnsi="Times New Roman"/>
          <w:iCs/>
          <w:sz w:val="24"/>
          <w:szCs w:val="24"/>
        </w:rPr>
        <w:tab/>
      </w:r>
      <w:r w:rsidRPr="00731D0A">
        <w:rPr>
          <w:rFonts w:ascii="Times New Roman" w:hAnsi="Times New Roman"/>
          <w:iCs/>
          <w:sz w:val="24"/>
          <w:szCs w:val="24"/>
        </w:rPr>
        <w:tab/>
      </w:r>
      <w:r w:rsidRPr="00731D0A">
        <w:rPr>
          <w:rFonts w:ascii="Times New Roman" w:hAnsi="Times New Roman"/>
          <w:iCs/>
          <w:sz w:val="24"/>
          <w:szCs w:val="24"/>
        </w:rPr>
        <w:tab/>
      </w:r>
      <w:r w:rsidR="00731D0A" w:rsidRPr="00731D0A">
        <w:rPr>
          <w:rFonts w:ascii="Times New Roman" w:hAnsi="Times New Roman"/>
          <w:iCs/>
          <w:sz w:val="24"/>
          <w:szCs w:val="24"/>
        </w:rPr>
        <w:tab/>
        <w:t xml:space="preserve">    </w:t>
      </w:r>
      <w:r w:rsidRPr="00731D0A">
        <w:rPr>
          <w:rFonts w:ascii="Times New Roman" w:hAnsi="Times New Roman"/>
          <w:iCs/>
          <w:sz w:val="24"/>
          <w:szCs w:val="24"/>
        </w:rPr>
        <w:t>MKM</w:t>
      </w:r>
      <w:r w:rsidR="00731D0A" w:rsidRPr="00731D0A">
        <w:rPr>
          <w:rFonts w:ascii="Times New Roman" w:hAnsi="Times New Roman"/>
          <w:iCs/>
          <w:sz w:val="24"/>
          <w:szCs w:val="24"/>
        </w:rPr>
        <w:t xml:space="preserve"> Tööhõive osakond nõunik</w:t>
      </w:r>
    </w:p>
    <w:p w14:paraId="464442D6" w14:textId="341A8D44" w:rsidR="00795A4A" w:rsidRDefault="00731D0A" w:rsidP="004F7FCF">
      <w:pPr>
        <w:tabs>
          <w:tab w:val="left" w:pos="2715"/>
        </w:tabs>
        <w:spacing w:after="0"/>
        <w:rPr>
          <w:rFonts w:ascii="Times New Roman" w:hAnsi="Times New Roman"/>
          <w:i/>
          <w:sz w:val="24"/>
          <w:szCs w:val="24"/>
        </w:rPr>
      </w:pPr>
      <w:r w:rsidRPr="00731D0A">
        <w:rPr>
          <w:rFonts w:ascii="Times New Roman" w:hAnsi="Times New Roman"/>
          <w:iCs/>
          <w:sz w:val="24"/>
          <w:szCs w:val="24"/>
        </w:rPr>
        <w:t>k</w:t>
      </w:r>
      <w:r w:rsidR="00795A4A" w:rsidRPr="00731D0A">
        <w:rPr>
          <w:rFonts w:ascii="Times New Roman" w:hAnsi="Times New Roman"/>
          <w:iCs/>
          <w:sz w:val="24"/>
          <w:szCs w:val="24"/>
        </w:rPr>
        <w:t>oosolekul osaleja</w:t>
      </w:r>
      <w:r w:rsidRPr="00731D0A">
        <w:rPr>
          <w:rFonts w:ascii="Times New Roman" w:hAnsi="Times New Roman"/>
          <w:iCs/>
          <w:sz w:val="24"/>
          <w:szCs w:val="24"/>
        </w:rPr>
        <w:t xml:space="preserve">                                             </w:t>
      </w:r>
      <w:r w:rsidRPr="00731D0A">
        <w:rPr>
          <w:rFonts w:ascii="Times New Roman" w:hAnsi="Times New Roman"/>
          <w:iCs/>
          <w:sz w:val="24"/>
          <w:szCs w:val="24"/>
        </w:rPr>
        <w:t>koosolekul osaleja</w:t>
      </w:r>
      <w:r w:rsidRPr="00731D0A">
        <w:rPr>
          <w:rFonts w:ascii="Times New Roman" w:hAnsi="Times New Roman"/>
          <w:iCs/>
          <w:sz w:val="24"/>
          <w:szCs w:val="24"/>
        </w:rPr>
        <w:tab/>
      </w:r>
      <w:r w:rsidRPr="00731D0A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14:paraId="35ECBFB6" w14:textId="77777777" w:rsidR="008018F7" w:rsidRDefault="008018F7" w:rsidP="004F7FCF">
      <w:pPr>
        <w:tabs>
          <w:tab w:val="left" w:pos="2715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0A782E64" w14:textId="77777777" w:rsidR="00B07FB5" w:rsidRPr="008018F7" w:rsidRDefault="00B07FB5" w:rsidP="004F7FCF">
      <w:pPr>
        <w:tabs>
          <w:tab w:val="left" w:pos="2715"/>
        </w:tabs>
        <w:spacing w:after="0"/>
        <w:rPr>
          <w:rFonts w:ascii="Times New Roman" w:hAnsi="Times New Roman"/>
          <w:i/>
          <w:sz w:val="24"/>
          <w:szCs w:val="24"/>
        </w:rPr>
      </w:pPr>
    </w:p>
    <w:sectPr w:rsidR="00B07FB5" w:rsidRPr="008018F7" w:rsidSect="007C15B0">
      <w:pgSz w:w="11906" w:h="16838"/>
      <w:pgMar w:top="851" w:right="851" w:bottom="851" w:left="1701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70D7" w14:textId="77777777" w:rsidR="00AC0B7D" w:rsidRDefault="00AC0B7D" w:rsidP="00B07FB5">
      <w:pPr>
        <w:spacing w:after="0" w:line="240" w:lineRule="auto"/>
      </w:pPr>
      <w:r>
        <w:separator/>
      </w:r>
    </w:p>
  </w:endnote>
  <w:endnote w:type="continuationSeparator" w:id="0">
    <w:p w14:paraId="508F0C40" w14:textId="77777777" w:rsidR="00AC0B7D" w:rsidRDefault="00AC0B7D" w:rsidP="00B0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70FF" w14:textId="77777777" w:rsidR="00AC0B7D" w:rsidRDefault="00AC0B7D" w:rsidP="00B07FB5">
      <w:pPr>
        <w:spacing w:after="0" w:line="240" w:lineRule="auto"/>
      </w:pPr>
      <w:r>
        <w:separator/>
      </w:r>
    </w:p>
  </w:footnote>
  <w:footnote w:type="continuationSeparator" w:id="0">
    <w:p w14:paraId="3CF52DF7" w14:textId="77777777" w:rsidR="00AC0B7D" w:rsidRDefault="00AC0B7D" w:rsidP="00B07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F56"/>
    <w:multiLevelType w:val="hybridMultilevel"/>
    <w:tmpl w:val="8D08CD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C757A"/>
    <w:multiLevelType w:val="multilevel"/>
    <w:tmpl w:val="177EBF5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7A3D747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61529783">
    <w:abstractNumId w:val="1"/>
  </w:num>
  <w:num w:numId="2" w16cid:durableId="356465615">
    <w:abstractNumId w:val="0"/>
  </w:num>
  <w:num w:numId="3" w16cid:durableId="72169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7D"/>
    <w:rsid w:val="000011E2"/>
    <w:rsid w:val="000252EC"/>
    <w:rsid w:val="00026E0C"/>
    <w:rsid w:val="0004169D"/>
    <w:rsid w:val="0007629D"/>
    <w:rsid w:val="000C1FF2"/>
    <w:rsid w:val="00123F90"/>
    <w:rsid w:val="00156519"/>
    <w:rsid w:val="00194A32"/>
    <w:rsid w:val="0019629A"/>
    <w:rsid w:val="00267B9E"/>
    <w:rsid w:val="00285AE9"/>
    <w:rsid w:val="002B3245"/>
    <w:rsid w:val="002E071F"/>
    <w:rsid w:val="002F242B"/>
    <w:rsid w:val="0030761E"/>
    <w:rsid w:val="003079DF"/>
    <w:rsid w:val="00310A1C"/>
    <w:rsid w:val="00352AA4"/>
    <w:rsid w:val="00396CAA"/>
    <w:rsid w:val="003B1E96"/>
    <w:rsid w:val="003F0353"/>
    <w:rsid w:val="00406879"/>
    <w:rsid w:val="00454C65"/>
    <w:rsid w:val="00460D16"/>
    <w:rsid w:val="004847B4"/>
    <w:rsid w:val="004B27DB"/>
    <w:rsid w:val="004F7FCF"/>
    <w:rsid w:val="005075B0"/>
    <w:rsid w:val="0054633F"/>
    <w:rsid w:val="00585ECB"/>
    <w:rsid w:val="005959CF"/>
    <w:rsid w:val="005A7E30"/>
    <w:rsid w:val="00642B24"/>
    <w:rsid w:val="00645E16"/>
    <w:rsid w:val="00657465"/>
    <w:rsid w:val="006B44F1"/>
    <w:rsid w:val="006D508A"/>
    <w:rsid w:val="00704085"/>
    <w:rsid w:val="007074DD"/>
    <w:rsid w:val="007077B3"/>
    <w:rsid w:val="0072230D"/>
    <w:rsid w:val="007272FE"/>
    <w:rsid w:val="00731D0A"/>
    <w:rsid w:val="007355A0"/>
    <w:rsid w:val="0073668B"/>
    <w:rsid w:val="007406F8"/>
    <w:rsid w:val="00777858"/>
    <w:rsid w:val="00795A4A"/>
    <w:rsid w:val="007B7BD9"/>
    <w:rsid w:val="007C15B0"/>
    <w:rsid w:val="007C60B7"/>
    <w:rsid w:val="008018F7"/>
    <w:rsid w:val="008038CF"/>
    <w:rsid w:val="00820B7D"/>
    <w:rsid w:val="00837D55"/>
    <w:rsid w:val="008416C2"/>
    <w:rsid w:val="008474C4"/>
    <w:rsid w:val="00851253"/>
    <w:rsid w:val="00866123"/>
    <w:rsid w:val="00872C67"/>
    <w:rsid w:val="00890D7E"/>
    <w:rsid w:val="00891137"/>
    <w:rsid w:val="008C3922"/>
    <w:rsid w:val="008F479E"/>
    <w:rsid w:val="00911C7A"/>
    <w:rsid w:val="00932A7C"/>
    <w:rsid w:val="00965008"/>
    <w:rsid w:val="00995E76"/>
    <w:rsid w:val="009A7300"/>
    <w:rsid w:val="009C43CE"/>
    <w:rsid w:val="009F47BA"/>
    <w:rsid w:val="00A109D2"/>
    <w:rsid w:val="00A32B2F"/>
    <w:rsid w:val="00A32C83"/>
    <w:rsid w:val="00A521DC"/>
    <w:rsid w:val="00A7380D"/>
    <w:rsid w:val="00AC0B7D"/>
    <w:rsid w:val="00B07FB5"/>
    <w:rsid w:val="00B51F66"/>
    <w:rsid w:val="00B54E59"/>
    <w:rsid w:val="00B608DD"/>
    <w:rsid w:val="00BA620D"/>
    <w:rsid w:val="00BB0A57"/>
    <w:rsid w:val="00BD3517"/>
    <w:rsid w:val="00BE67A4"/>
    <w:rsid w:val="00BF0646"/>
    <w:rsid w:val="00BF6083"/>
    <w:rsid w:val="00C10301"/>
    <w:rsid w:val="00C54C47"/>
    <w:rsid w:val="00C64F97"/>
    <w:rsid w:val="00C66D6F"/>
    <w:rsid w:val="00C67089"/>
    <w:rsid w:val="00CC0DEF"/>
    <w:rsid w:val="00CE7D06"/>
    <w:rsid w:val="00D072A1"/>
    <w:rsid w:val="00D242F4"/>
    <w:rsid w:val="00D31B02"/>
    <w:rsid w:val="00D3316B"/>
    <w:rsid w:val="00D7514D"/>
    <w:rsid w:val="00DE14E6"/>
    <w:rsid w:val="00DE7375"/>
    <w:rsid w:val="00E2466D"/>
    <w:rsid w:val="00E6410A"/>
    <w:rsid w:val="00E67051"/>
    <w:rsid w:val="00E97AD0"/>
    <w:rsid w:val="00EB0AFF"/>
    <w:rsid w:val="00EC5B33"/>
    <w:rsid w:val="00EF6D46"/>
    <w:rsid w:val="00F0080D"/>
    <w:rsid w:val="00F26D1E"/>
    <w:rsid w:val="00FC67EB"/>
    <w:rsid w:val="00F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10876"/>
  <w15:chartTrackingRefBased/>
  <w15:docId w15:val="{2C1A6128-E088-475D-B688-D08444A5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07FB5"/>
  </w:style>
  <w:style w:type="paragraph" w:styleId="Jalus">
    <w:name w:val="footer"/>
    <w:basedOn w:val="Normaallaad"/>
    <w:link w:val="JalusMrk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07FB5"/>
  </w:style>
  <w:style w:type="table" w:styleId="Kontuurtabel">
    <w:name w:val="Table Grid"/>
    <w:basedOn w:val="Normaaltabel"/>
    <w:uiPriority w:val="59"/>
    <w:rsid w:val="00B0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ilik">
    <w:name w:val="List Paragraph"/>
    <w:basedOn w:val="Normaallaad"/>
    <w:uiPriority w:val="34"/>
    <w:qFormat/>
    <w:rsid w:val="00FD49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352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1355</Words>
  <Characters>7865</Characters>
  <Application>Microsoft Office Word</Application>
  <DocSecurity>0</DocSecurity>
  <Lines>65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Ülle Luide</cp:lastModifiedBy>
  <cp:revision>7</cp:revision>
  <dcterms:created xsi:type="dcterms:W3CDTF">2024-03-11T14:30:00Z</dcterms:created>
  <dcterms:modified xsi:type="dcterms:W3CDTF">2024-03-13T07:39:00Z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{E-post}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{Allkirjastaja}</vt:lpwstr>
  </property>
  <property fmtid="{D5CDD505-2E9C-101B-9397-08002B2CF9AE}" pid="13" name="delta_signerJobTitle">
    <vt:lpwstr>{ametinimetus}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  <property fmtid="{D5CDD505-2E9C-101B-9397-08002B2CF9AE}" pid="39" name="delta_recipientStreetHouse.1">
    <vt:lpwstr>{aadress}</vt:lpwstr>
  </property>
  <property fmtid="{D5CDD505-2E9C-101B-9397-08002B2CF9AE}" pid="40" name="delta_recipientPostalCity.1">
    <vt:lpwstr>{indeks linn}</vt:lpwstr>
  </property>
  <property fmtid="{D5CDD505-2E9C-101B-9397-08002B2CF9AE}" pid="41" name="delta_selfFinancing">
    <vt:lpwstr>{omafinantseering}</vt:lpwstr>
  </property>
  <property fmtid="{D5CDD505-2E9C-101B-9397-08002B2CF9AE}" pid="42" name="delta_recipientId.1">
    <vt:lpwstr>{registrikood}</vt:lpwstr>
  </property>
  <property fmtid="{D5CDD505-2E9C-101B-9397-08002B2CF9AE}" pid="43" name="delta_projectTotalCost">
    <vt:lpwstr>{projekti kogumaksumus}</vt:lpwstr>
  </property>
  <property fmtid="{D5CDD505-2E9C-101B-9397-08002B2CF9AE}" pid="44" name="delta_periodEnd">
    <vt:lpwstr>{abikõlblikkuse perioodi lõppkpv}</vt:lpwstr>
  </property>
  <property fmtid="{D5CDD505-2E9C-101B-9397-08002B2CF9AE}" pid="45" name="delta_periodStart">
    <vt:lpwstr>{abikõlblikkuse perioodi alguskpv}</vt:lpwstr>
  </property>
  <property fmtid="{D5CDD505-2E9C-101B-9397-08002B2CF9AE}" pid="46" name="delta_supportMaximum">
    <vt:lpwstr>{toetus maksimaalselt}</vt:lpwstr>
  </property>
  <property fmtid="{D5CDD505-2E9C-101B-9397-08002B2CF9AE}" pid="47" name="delta_projectCode">
    <vt:lpwstr>{projektikood}</vt:lpwstr>
  </property>
  <property fmtid="{D5CDD505-2E9C-101B-9397-08002B2CF9AE}" pid="48" name="delta_ownerJobTitle">
    <vt:lpwstr>{ametinimetus}</vt:lpwstr>
  </property>
</Properties>
</file>